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E3" w:rsidRPr="00AB3A00" w:rsidRDefault="00CA44A6" w:rsidP="00C30D2C">
      <w:pPr>
        <w:tabs>
          <w:tab w:val="left" w:pos="426"/>
        </w:tabs>
        <w:spacing w:after="240"/>
        <w:jc w:val="center"/>
        <w:rPr>
          <w:rFonts w:cstheme="minorHAnsi"/>
          <w:b/>
          <w:sz w:val="26"/>
          <w:szCs w:val="26"/>
        </w:rPr>
      </w:pPr>
      <w:r w:rsidRPr="00AB3A00">
        <w:rPr>
          <w:rFonts w:cstheme="minorHAnsi"/>
          <w:b/>
          <w:sz w:val="26"/>
          <w:szCs w:val="26"/>
        </w:rPr>
        <w:t>VÝZVA  NA  PRED</w:t>
      </w:r>
      <w:r w:rsidR="00CD1572" w:rsidRPr="00AB3A00">
        <w:rPr>
          <w:rFonts w:cstheme="minorHAnsi"/>
          <w:b/>
          <w:sz w:val="26"/>
          <w:szCs w:val="26"/>
        </w:rPr>
        <w:t>K</w:t>
      </w:r>
      <w:r w:rsidRPr="00AB3A00">
        <w:rPr>
          <w:rFonts w:cstheme="minorHAnsi"/>
          <w:b/>
          <w:sz w:val="26"/>
          <w:szCs w:val="26"/>
        </w:rPr>
        <w:t>LADANIE  PONÚK</w:t>
      </w:r>
      <w:r w:rsidR="00A63CA2" w:rsidRPr="00AB3A00">
        <w:rPr>
          <w:rFonts w:cstheme="minorHAnsi"/>
          <w:b/>
          <w:sz w:val="26"/>
          <w:szCs w:val="26"/>
        </w:rPr>
        <w:t xml:space="preserve"> </w:t>
      </w:r>
    </w:p>
    <w:p w:rsidR="00383FF5" w:rsidRPr="00AB3A00" w:rsidRDefault="00C30D2C" w:rsidP="00115E14">
      <w:pPr>
        <w:spacing w:after="240"/>
        <w:jc w:val="center"/>
        <w:rPr>
          <w:rFonts w:cstheme="minorHAnsi"/>
        </w:rPr>
      </w:pPr>
      <w:r w:rsidRPr="00AB3A00">
        <w:rPr>
          <w:rFonts w:cstheme="minorHAnsi"/>
        </w:rPr>
        <w:t xml:space="preserve">je vypracovaná </w:t>
      </w:r>
      <w:r w:rsidR="00CA44A6" w:rsidRPr="00AB3A00">
        <w:rPr>
          <w:rFonts w:cstheme="minorHAnsi"/>
        </w:rPr>
        <w:t xml:space="preserve"> podľa § 117</w:t>
      </w:r>
      <w:r w:rsidRPr="00AB3A00">
        <w:rPr>
          <w:rFonts w:cstheme="minorHAnsi"/>
        </w:rPr>
        <w:t xml:space="preserve"> zákona </w:t>
      </w:r>
      <w:r w:rsidR="00CA44A6" w:rsidRPr="00AB3A00">
        <w:rPr>
          <w:rFonts w:cstheme="minorHAnsi"/>
        </w:rPr>
        <w:t xml:space="preserve"> č. 343/201</w:t>
      </w:r>
      <w:r w:rsidR="00E143C3" w:rsidRPr="00AB3A00">
        <w:rPr>
          <w:rFonts w:cstheme="minorHAnsi"/>
        </w:rPr>
        <w:t>5</w:t>
      </w:r>
      <w:r w:rsidR="00CA44A6" w:rsidRPr="00AB3A00">
        <w:rPr>
          <w:rFonts w:cstheme="minorHAnsi"/>
        </w:rPr>
        <w:t xml:space="preserve"> Z.</w:t>
      </w:r>
      <w:r w:rsidR="00E143C3" w:rsidRPr="00AB3A00">
        <w:rPr>
          <w:rFonts w:cstheme="minorHAnsi"/>
        </w:rPr>
        <w:t xml:space="preserve"> </w:t>
      </w:r>
      <w:r w:rsidR="00CA44A6" w:rsidRPr="00AB3A00">
        <w:rPr>
          <w:rFonts w:cstheme="minorHAnsi"/>
        </w:rPr>
        <w:t xml:space="preserve">z. o verejnom </w:t>
      </w:r>
      <w:r w:rsidR="001D1CC6" w:rsidRPr="00AB3A00">
        <w:rPr>
          <w:rFonts w:cstheme="minorHAnsi"/>
        </w:rPr>
        <w:t>obstarávaní</w:t>
      </w:r>
      <w:r w:rsidR="00CA44A6" w:rsidRPr="00AB3A00">
        <w:rPr>
          <w:rFonts w:cstheme="minorHAnsi"/>
        </w:rPr>
        <w:t xml:space="preserve"> a o zmene a doplnení niektorých zákonov (ďalej iba „zákon)</w:t>
      </w:r>
    </w:p>
    <w:tbl>
      <w:tblPr>
        <w:tblStyle w:val="Mriekatabuky"/>
        <w:tblW w:w="9351" w:type="dxa"/>
        <w:tblLook w:val="04A0"/>
      </w:tblPr>
      <w:tblGrid>
        <w:gridCol w:w="2972"/>
        <w:gridCol w:w="6379"/>
      </w:tblGrid>
      <w:tr w:rsidR="00C457FB" w:rsidRPr="00AB3A00" w:rsidTr="00351367">
        <w:trPr>
          <w:trHeight w:val="317"/>
        </w:trPr>
        <w:tc>
          <w:tcPr>
            <w:tcW w:w="2972" w:type="dxa"/>
          </w:tcPr>
          <w:p w:rsidR="00C457FB" w:rsidRPr="00AB3A00" w:rsidRDefault="00C457FB" w:rsidP="00400431">
            <w:pPr>
              <w:spacing w:after="120"/>
              <w:rPr>
                <w:rFonts w:cstheme="minorHAnsi"/>
                <w:b/>
                <w:sz w:val="20"/>
                <w:szCs w:val="20"/>
              </w:rPr>
            </w:pPr>
            <w:bookmarkStart w:id="0" w:name="_Hlk51593494"/>
            <w:r w:rsidRPr="00AB3A00">
              <w:rPr>
                <w:rFonts w:cstheme="minorHAnsi"/>
                <w:b/>
                <w:sz w:val="20"/>
                <w:szCs w:val="20"/>
              </w:rPr>
              <w:t xml:space="preserve">Číslo zákazky : </w:t>
            </w:r>
          </w:p>
        </w:tc>
        <w:tc>
          <w:tcPr>
            <w:tcW w:w="6379" w:type="dxa"/>
          </w:tcPr>
          <w:p w:rsidR="00C457FB" w:rsidRPr="00AB3A00" w:rsidRDefault="00C30D2C" w:rsidP="001F7DEE">
            <w:pPr>
              <w:spacing w:after="120"/>
              <w:rPr>
                <w:rFonts w:cstheme="minorHAnsi"/>
                <w:sz w:val="20"/>
                <w:szCs w:val="20"/>
              </w:rPr>
            </w:pPr>
            <w:r w:rsidRPr="00AB3A00">
              <w:rPr>
                <w:rFonts w:cstheme="minorHAnsi"/>
                <w:sz w:val="20"/>
                <w:szCs w:val="20"/>
              </w:rPr>
              <w:t xml:space="preserve"> </w:t>
            </w:r>
            <w:r w:rsidR="004F7DCD">
              <w:rPr>
                <w:rFonts w:cstheme="minorHAnsi"/>
                <w:sz w:val="20"/>
                <w:szCs w:val="20"/>
              </w:rPr>
              <w:t>2021/05/13</w:t>
            </w:r>
          </w:p>
        </w:tc>
      </w:tr>
      <w:tr w:rsidR="00D73A8E" w:rsidRPr="00AB3A00" w:rsidTr="00103BBA">
        <w:trPr>
          <w:trHeight w:val="335"/>
        </w:trPr>
        <w:tc>
          <w:tcPr>
            <w:tcW w:w="2972" w:type="dxa"/>
          </w:tcPr>
          <w:p w:rsidR="00D73A8E" w:rsidRPr="00AB3A00" w:rsidRDefault="00D73A8E" w:rsidP="00D73A8E">
            <w:pPr>
              <w:spacing w:after="120"/>
              <w:rPr>
                <w:rFonts w:cstheme="minorHAnsi"/>
                <w:b/>
                <w:sz w:val="20"/>
                <w:szCs w:val="20"/>
              </w:rPr>
            </w:pPr>
            <w:r w:rsidRPr="00AB3A00">
              <w:rPr>
                <w:rFonts w:cstheme="minorHAnsi"/>
                <w:b/>
                <w:sz w:val="20"/>
                <w:szCs w:val="20"/>
              </w:rPr>
              <w:t>Názov zákazky :</w:t>
            </w:r>
          </w:p>
        </w:tc>
        <w:tc>
          <w:tcPr>
            <w:tcW w:w="6379" w:type="dxa"/>
          </w:tcPr>
          <w:p w:rsidR="00D73A8E" w:rsidRPr="00AB3A00" w:rsidRDefault="00DF583F" w:rsidP="00D73A8E">
            <w:pPr>
              <w:jc w:val="both"/>
              <w:rPr>
                <w:rFonts w:eastAsia="Times New Roman" w:cstheme="minorHAnsi"/>
                <w:sz w:val="20"/>
                <w:szCs w:val="20"/>
                <w:lang w:eastAsia="sk-SK"/>
              </w:rPr>
            </w:pPr>
            <w:r w:rsidRPr="00AB3A00">
              <w:rPr>
                <w:rFonts w:eastAsia="Times New Roman" w:cstheme="minorHAnsi"/>
                <w:sz w:val="20"/>
                <w:szCs w:val="20"/>
                <w:lang w:eastAsia="sk-SK"/>
              </w:rPr>
              <w:t xml:space="preserve">Stavebné práce – </w:t>
            </w:r>
            <w:r w:rsidR="00922BBC" w:rsidRPr="00AB3A00">
              <w:rPr>
                <w:rFonts w:eastAsia="Times New Roman" w:cstheme="minorHAnsi"/>
                <w:sz w:val="20"/>
                <w:szCs w:val="20"/>
                <w:lang w:eastAsia="sk-SK"/>
              </w:rPr>
              <w:t xml:space="preserve">Obec Kamenný Most - Materská škola, Využitie </w:t>
            </w:r>
            <w:r w:rsidRPr="00AB3A00">
              <w:rPr>
                <w:rFonts w:eastAsia="Times New Roman" w:cstheme="minorHAnsi"/>
                <w:sz w:val="20"/>
                <w:szCs w:val="20"/>
                <w:lang w:eastAsia="sk-SK"/>
              </w:rPr>
              <w:t>geotermálnej energie s použitím tepelného čerpadla</w:t>
            </w:r>
          </w:p>
        </w:tc>
      </w:tr>
      <w:tr w:rsidR="00261038" w:rsidRPr="00AB3A00" w:rsidTr="00351367">
        <w:trPr>
          <w:trHeight w:val="145"/>
        </w:trPr>
        <w:tc>
          <w:tcPr>
            <w:tcW w:w="2972" w:type="dxa"/>
          </w:tcPr>
          <w:p w:rsidR="00261038" w:rsidRPr="00AB3A00" w:rsidRDefault="00261038" w:rsidP="00261038">
            <w:pPr>
              <w:spacing w:after="120"/>
              <w:rPr>
                <w:rFonts w:cstheme="minorHAnsi"/>
                <w:b/>
                <w:sz w:val="20"/>
                <w:szCs w:val="20"/>
              </w:rPr>
            </w:pPr>
            <w:r w:rsidRPr="00AB3A00">
              <w:rPr>
                <w:rFonts w:cstheme="minorHAnsi"/>
                <w:b/>
                <w:sz w:val="20"/>
                <w:szCs w:val="20"/>
              </w:rPr>
              <w:t>Predmet zákazky (§ 3 zákona) :</w:t>
            </w:r>
          </w:p>
        </w:tc>
        <w:tc>
          <w:tcPr>
            <w:tcW w:w="6379" w:type="dxa"/>
          </w:tcPr>
          <w:p w:rsidR="00261038" w:rsidRPr="00AB3A00" w:rsidRDefault="00261038" w:rsidP="00261038">
            <w:pPr>
              <w:spacing w:after="120"/>
              <w:rPr>
                <w:rFonts w:cstheme="minorHAnsi"/>
                <w:sz w:val="20"/>
                <w:szCs w:val="20"/>
              </w:rPr>
            </w:pPr>
            <w:r w:rsidRPr="00AB3A00">
              <w:rPr>
                <w:rFonts w:cstheme="minorHAnsi"/>
                <w:sz w:val="20"/>
                <w:szCs w:val="20"/>
              </w:rPr>
              <w:t>Stavebné práce</w:t>
            </w:r>
          </w:p>
        </w:tc>
      </w:tr>
      <w:tr w:rsidR="00261038" w:rsidRPr="00AB3A00" w:rsidTr="00351367">
        <w:trPr>
          <w:trHeight w:val="263"/>
        </w:trPr>
        <w:tc>
          <w:tcPr>
            <w:tcW w:w="2972" w:type="dxa"/>
            <w:tcBorders>
              <w:top w:val="single" w:sz="4" w:space="0" w:color="auto"/>
              <w:left w:val="single" w:sz="4" w:space="0" w:color="auto"/>
              <w:bottom w:val="single" w:sz="4" w:space="0" w:color="auto"/>
              <w:right w:val="single" w:sz="4" w:space="0" w:color="auto"/>
            </w:tcBorders>
          </w:tcPr>
          <w:p w:rsidR="00261038" w:rsidRPr="00AB3A00" w:rsidRDefault="00261038" w:rsidP="00261038">
            <w:pPr>
              <w:widowControl w:val="0"/>
              <w:autoSpaceDE w:val="0"/>
              <w:autoSpaceDN w:val="0"/>
              <w:adjustRightInd w:val="0"/>
              <w:jc w:val="both"/>
              <w:rPr>
                <w:rFonts w:eastAsia="Times New Roman" w:cstheme="minorHAnsi"/>
                <w:b/>
                <w:sz w:val="20"/>
                <w:szCs w:val="20"/>
                <w:lang w:eastAsia="sk-SK"/>
              </w:rPr>
            </w:pPr>
            <w:r w:rsidRPr="00AB3A00">
              <w:rPr>
                <w:rFonts w:eastAsia="Times New Roman" w:cstheme="minorHAnsi"/>
                <w:b/>
                <w:sz w:val="20"/>
                <w:szCs w:val="20"/>
                <w:lang w:eastAsia="sk-SK"/>
              </w:rPr>
              <w:t>Spoločný slovník  obstarávania</w:t>
            </w:r>
          </w:p>
          <w:p w:rsidR="00261038" w:rsidRPr="00AB3A00" w:rsidRDefault="00261038" w:rsidP="00261038">
            <w:pPr>
              <w:widowControl w:val="0"/>
              <w:autoSpaceDE w:val="0"/>
              <w:autoSpaceDN w:val="0"/>
              <w:adjustRightInd w:val="0"/>
              <w:jc w:val="both"/>
              <w:rPr>
                <w:rFonts w:eastAsia="Times New Roman" w:cstheme="minorHAnsi"/>
                <w:b/>
                <w:sz w:val="20"/>
                <w:szCs w:val="20"/>
                <w:lang w:eastAsia="sk-SK"/>
              </w:rPr>
            </w:pPr>
            <w:r w:rsidRPr="00AB3A00">
              <w:rPr>
                <w:rFonts w:eastAsia="Times New Roman" w:cstheme="minorHAnsi"/>
                <w:b/>
                <w:sz w:val="20"/>
                <w:szCs w:val="20"/>
                <w:lang w:eastAsia="sk-SK"/>
              </w:rPr>
              <w:t xml:space="preserve"> ( CPV ) :</w:t>
            </w:r>
          </w:p>
        </w:tc>
        <w:tc>
          <w:tcPr>
            <w:tcW w:w="6379" w:type="dxa"/>
          </w:tcPr>
          <w:p w:rsidR="00261038" w:rsidRPr="00AB3A00" w:rsidRDefault="00261038" w:rsidP="00261038">
            <w:pPr>
              <w:rPr>
                <w:rFonts w:eastAsia="Times New Roman" w:cstheme="minorHAnsi"/>
                <w:sz w:val="20"/>
                <w:szCs w:val="20"/>
                <w:lang w:eastAsia="sk-SK"/>
              </w:rPr>
            </w:pPr>
            <w:r w:rsidRPr="00AB3A00">
              <w:rPr>
                <w:rFonts w:eastAsia="Times New Roman" w:cstheme="minorHAnsi"/>
                <w:sz w:val="20"/>
                <w:szCs w:val="20"/>
                <w:lang w:eastAsia="sk-SK"/>
              </w:rPr>
              <w:t>45000000-7 Stavebn</w:t>
            </w:r>
            <w:r w:rsidR="00FD35ED" w:rsidRPr="00AB3A00">
              <w:rPr>
                <w:rFonts w:eastAsia="Times New Roman" w:cstheme="minorHAnsi"/>
                <w:sz w:val="20"/>
                <w:szCs w:val="20"/>
                <w:lang w:eastAsia="sk-SK"/>
              </w:rPr>
              <w:t>é</w:t>
            </w:r>
            <w:r w:rsidRPr="00AB3A00">
              <w:rPr>
                <w:rFonts w:eastAsia="Times New Roman" w:cstheme="minorHAnsi"/>
                <w:sz w:val="20"/>
                <w:szCs w:val="20"/>
                <w:lang w:eastAsia="sk-SK"/>
              </w:rPr>
              <w:t xml:space="preserve"> práce</w:t>
            </w:r>
          </w:p>
          <w:p w:rsidR="00261038" w:rsidRPr="00AB3A00" w:rsidRDefault="00261038" w:rsidP="00261038">
            <w:pPr>
              <w:autoSpaceDE w:val="0"/>
              <w:autoSpaceDN w:val="0"/>
              <w:adjustRightInd w:val="0"/>
              <w:rPr>
                <w:rFonts w:eastAsia="Times New Roman" w:cstheme="minorHAnsi"/>
                <w:color w:val="000000"/>
                <w:sz w:val="20"/>
                <w:szCs w:val="20"/>
                <w:lang w:eastAsia="zh-TW"/>
              </w:rPr>
            </w:pPr>
          </w:p>
        </w:tc>
      </w:tr>
      <w:tr w:rsidR="005D1D66" w:rsidRPr="00AB3A00" w:rsidTr="00FB4BB6">
        <w:trPr>
          <w:trHeight w:val="300"/>
        </w:trPr>
        <w:tc>
          <w:tcPr>
            <w:tcW w:w="2972" w:type="dxa"/>
          </w:tcPr>
          <w:p w:rsidR="005D1D66" w:rsidRPr="00AB3A00" w:rsidRDefault="005D1D66" w:rsidP="005D1D66">
            <w:pPr>
              <w:spacing w:after="120"/>
              <w:rPr>
                <w:rFonts w:cstheme="minorHAnsi"/>
                <w:b/>
                <w:sz w:val="20"/>
                <w:szCs w:val="20"/>
              </w:rPr>
            </w:pPr>
            <w:r w:rsidRPr="00AB3A00">
              <w:rPr>
                <w:rFonts w:cstheme="minorHAnsi"/>
                <w:b/>
                <w:sz w:val="20"/>
                <w:szCs w:val="20"/>
              </w:rPr>
              <w:t>Postup verejného obstarávania</w:t>
            </w:r>
          </w:p>
        </w:tc>
        <w:tc>
          <w:tcPr>
            <w:tcW w:w="6379" w:type="dxa"/>
          </w:tcPr>
          <w:p w:rsidR="005D1D66" w:rsidRPr="00AB3A00" w:rsidRDefault="005D1D66" w:rsidP="005D1D66">
            <w:pPr>
              <w:spacing w:after="120"/>
              <w:rPr>
                <w:rFonts w:cstheme="minorHAnsi"/>
                <w:sz w:val="20"/>
                <w:szCs w:val="20"/>
              </w:rPr>
            </w:pPr>
            <w:r w:rsidRPr="00AB3A00">
              <w:rPr>
                <w:rFonts w:cstheme="minorHAnsi"/>
                <w:sz w:val="20"/>
                <w:szCs w:val="20"/>
              </w:rPr>
              <w:t xml:space="preserve"> podľa § 117</w:t>
            </w:r>
          </w:p>
        </w:tc>
      </w:tr>
    </w:tbl>
    <w:bookmarkEnd w:id="0"/>
    <w:p w:rsidR="007905A3" w:rsidRPr="00AB3A00" w:rsidRDefault="007905A3" w:rsidP="00ED2003">
      <w:pPr>
        <w:spacing w:after="0"/>
        <w:jc w:val="both"/>
        <w:rPr>
          <w:rFonts w:cstheme="minorHAnsi"/>
          <w:sz w:val="20"/>
          <w:szCs w:val="20"/>
        </w:rPr>
      </w:pPr>
      <w:r w:rsidRPr="00AB3A00">
        <w:rPr>
          <w:rFonts w:cstheme="minorHAnsi"/>
          <w:sz w:val="20"/>
          <w:szCs w:val="20"/>
        </w:rPr>
        <w:t xml:space="preserve"> </w:t>
      </w:r>
    </w:p>
    <w:p w:rsidR="00A63CA2" w:rsidRPr="00AB3A00" w:rsidRDefault="00A63CA2" w:rsidP="00ED2003">
      <w:pPr>
        <w:spacing w:after="0"/>
        <w:jc w:val="both"/>
        <w:rPr>
          <w:rFonts w:cstheme="minorHAnsi"/>
          <w:sz w:val="20"/>
          <w:szCs w:val="20"/>
        </w:rPr>
      </w:pPr>
    </w:p>
    <w:p w:rsidR="00CA44A6" w:rsidRPr="00AB3A00" w:rsidRDefault="00ED2003" w:rsidP="00086E8E">
      <w:pPr>
        <w:spacing w:after="240"/>
        <w:jc w:val="both"/>
        <w:rPr>
          <w:rFonts w:cstheme="minorHAnsi"/>
          <w:b/>
          <w:sz w:val="20"/>
          <w:szCs w:val="20"/>
        </w:rPr>
      </w:pPr>
      <w:r w:rsidRPr="00AB3A00">
        <w:rPr>
          <w:rFonts w:cstheme="minorHAnsi"/>
          <w:b/>
          <w:sz w:val="20"/>
          <w:szCs w:val="20"/>
        </w:rPr>
        <w:t>I.    Názov, adresa a kontaktné miesto obstarávateľa</w:t>
      </w:r>
    </w:p>
    <w:tbl>
      <w:tblPr>
        <w:tblStyle w:val="Mriekatabuky"/>
        <w:tblW w:w="9351" w:type="dxa"/>
        <w:tblLook w:val="04A0"/>
      </w:tblPr>
      <w:tblGrid>
        <w:gridCol w:w="5382"/>
        <w:gridCol w:w="3969"/>
      </w:tblGrid>
      <w:tr w:rsidR="00A563BC" w:rsidRPr="00AB3A00" w:rsidTr="00054570">
        <w:tc>
          <w:tcPr>
            <w:tcW w:w="5382" w:type="dxa"/>
          </w:tcPr>
          <w:p w:rsidR="00A563BC" w:rsidRPr="00AB3A00" w:rsidRDefault="00A563BC" w:rsidP="00A563BC">
            <w:pPr>
              <w:jc w:val="both"/>
              <w:rPr>
                <w:rFonts w:cstheme="minorHAnsi"/>
                <w:sz w:val="20"/>
                <w:szCs w:val="20"/>
              </w:rPr>
            </w:pPr>
            <w:bookmarkStart w:id="1" w:name="_Hlk519837314"/>
            <w:bookmarkStart w:id="2" w:name="_Hlk520291487"/>
            <w:bookmarkStart w:id="3" w:name="_Hlk515268357"/>
            <w:r w:rsidRPr="00AB3A00">
              <w:rPr>
                <w:rFonts w:cstheme="minorHAnsi"/>
                <w:sz w:val="20"/>
                <w:szCs w:val="20"/>
              </w:rPr>
              <w:t xml:space="preserve">Úradný názov </w:t>
            </w:r>
            <w:bookmarkStart w:id="4" w:name="_Hlk519837157"/>
            <w:r w:rsidRPr="00AB3A00">
              <w:rPr>
                <w:rFonts w:cstheme="minorHAnsi"/>
                <w:sz w:val="20"/>
                <w:szCs w:val="20"/>
              </w:rPr>
              <w:t>:</w:t>
            </w:r>
            <w:r w:rsidR="00922BBC" w:rsidRPr="00AB3A00">
              <w:rPr>
                <w:rFonts w:cstheme="minorHAnsi"/>
                <w:sz w:val="20"/>
                <w:szCs w:val="20"/>
              </w:rPr>
              <w:t xml:space="preserve"> </w:t>
            </w:r>
            <w:r w:rsidR="00922BBC" w:rsidRPr="00AB3A00">
              <w:rPr>
                <w:rFonts w:cstheme="minorHAnsi"/>
                <w:b/>
                <w:bCs/>
                <w:sz w:val="20"/>
                <w:szCs w:val="20"/>
              </w:rPr>
              <w:t>Obec</w:t>
            </w:r>
            <w:r w:rsidRPr="00AB3A00">
              <w:rPr>
                <w:rFonts w:cstheme="minorHAnsi"/>
                <w:sz w:val="20"/>
                <w:szCs w:val="20"/>
              </w:rPr>
              <w:t xml:space="preserve"> </w:t>
            </w:r>
            <w:bookmarkEnd w:id="4"/>
            <w:r w:rsidR="00922BBC" w:rsidRPr="00AB3A00">
              <w:rPr>
                <w:rFonts w:cstheme="minorHAnsi"/>
                <w:b/>
                <w:bCs/>
                <w:sz w:val="20"/>
                <w:szCs w:val="20"/>
              </w:rPr>
              <w:t>Kamenný Most</w:t>
            </w:r>
          </w:p>
        </w:tc>
        <w:tc>
          <w:tcPr>
            <w:tcW w:w="3969" w:type="dxa"/>
          </w:tcPr>
          <w:p w:rsidR="00A563BC" w:rsidRPr="00AB3A00" w:rsidRDefault="00A563BC" w:rsidP="00A563BC">
            <w:pPr>
              <w:tabs>
                <w:tab w:val="center" w:pos="1876"/>
              </w:tabs>
              <w:spacing w:after="120"/>
              <w:jc w:val="both"/>
              <w:rPr>
                <w:rFonts w:cstheme="minorHAnsi"/>
                <w:sz w:val="20"/>
                <w:szCs w:val="20"/>
              </w:rPr>
            </w:pPr>
            <w:r w:rsidRPr="00AB3A00">
              <w:rPr>
                <w:rFonts w:cstheme="minorHAnsi"/>
                <w:sz w:val="20"/>
                <w:szCs w:val="20"/>
              </w:rPr>
              <w:t xml:space="preserve">IČO : </w:t>
            </w:r>
            <w:r w:rsidR="00922BBC" w:rsidRPr="00AB3A00">
              <w:rPr>
                <w:rFonts w:cstheme="minorHAnsi"/>
                <w:sz w:val="20"/>
                <w:szCs w:val="20"/>
              </w:rPr>
              <w:t>00047244</w:t>
            </w:r>
          </w:p>
        </w:tc>
        <w:bookmarkEnd w:id="1"/>
      </w:tr>
      <w:tr w:rsidR="00A563BC" w:rsidRPr="00AB3A00" w:rsidTr="00797A6F">
        <w:tc>
          <w:tcPr>
            <w:tcW w:w="9351" w:type="dxa"/>
            <w:gridSpan w:val="2"/>
          </w:tcPr>
          <w:p w:rsidR="00A563BC" w:rsidRPr="00AB3A00" w:rsidRDefault="00A563BC" w:rsidP="00A563BC">
            <w:pPr>
              <w:spacing w:after="120"/>
              <w:jc w:val="both"/>
              <w:rPr>
                <w:rFonts w:cstheme="minorHAnsi"/>
                <w:sz w:val="20"/>
                <w:szCs w:val="20"/>
              </w:rPr>
            </w:pPr>
            <w:bookmarkStart w:id="5" w:name="_Hlk520291373"/>
            <w:bookmarkEnd w:id="2"/>
            <w:r w:rsidRPr="00AB3A00">
              <w:rPr>
                <w:rFonts w:cstheme="minorHAnsi"/>
                <w:sz w:val="20"/>
                <w:szCs w:val="20"/>
              </w:rPr>
              <w:t xml:space="preserve">Poštová adresa :  </w:t>
            </w:r>
            <w:r w:rsidR="00922BBC" w:rsidRPr="00AB3A00">
              <w:rPr>
                <w:rFonts w:cstheme="minorHAnsi"/>
                <w:sz w:val="20"/>
                <w:szCs w:val="20"/>
              </w:rPr>
              <w:t>Kamenný Most 29, 943 58 Kamenný Most</w:t>
            </w:r>
          </w:p>
        </w:tc>
      </w:tr>
      <w:bookmarkEnd w:id="5"/>
      <w:tr w:rsidR="00A563BC" w:rsidRPr="00AB3A00" w:rsidTr="00054570">
        <w:tc>
          <w:tcPr>
            <w:tcW w:w="5382" w:type="dxa"/>
          </w:tcPr>
          <w:p w:rsidR="00A563BC" w:rsidRPr="00AB3A00" w:rsidRDefault="00A563BC" w:rsidP="00A563BC">
            <w:pPr>
              <w:jc w:val="both"/>
              <w:rPr>
                <w:rFonts w:cstheme="minorHAnsi"/>
                <w:sz w:val="20"/>
                <w:szCs w:val="20"/>
              </w:rPr>
            </w:pPr>
            <w:r w:rsidRPr="00AB3A00">
              <w:rPr>
                <w:rFonts w:cstheme="minorHAnsi"/>
                <w:sz w:val="20"/>
                <w:szCs w:val="20"/>
              </w:rPr>
              <w:t xml:space="preserve">Štatutárny zástupca: </w:t>
            </w:r>
            <w:r w:rsidR="00922BBC" w:rsidRPr="00AB3A00">
              <w:rPr>
                <w:rFonts w:cstheme="minorHAnsi"/>
                <w:sz w:val="20"/>
                <w:szCs w:val="20"/>
              </w:rPr>
              <w:t>Mgr. Katrína Heiszlerová</w:t>
            </w:r>
          </w:p>
        </w:tc>
        <w:tc>
          <w:tcPr>
            <w:tcW w:w="3969" w:type="dxa"/>
          </w:tcPr>
          <w:p w:rsidR="00A563BC" w:rsidRPr="00AB3A00" w:rsidRDefault="00A563BC" w:rsidP="00A563BC">
            <w:pPr>
              <w:jc w:val="both"/>
              <w:rPr>
                <w:rFonts w:cstheme="minorHAnsi"/>
                <w:sz w:val="20"/>
                <w:szCs w:val="20"/>
              </w:rPr>
            </w:pPr>
            <w:r w:rsidRPr="00AB3A00">
              <w:rPr>
                <w:rFonts w:cstheme="minorHAnsi"/>
                <w:sz w:val="20"/>
                <w:szCs w:val="20"/>
              </w:rPr>
              <w:t xml:space="preserve">email: </w:t>
            </w:r>
            <w:r w:rsidR="00922BBC" w:rsidRPr="00AB3A00">
              <w:rPr>
                <w:rFonts w:cstheme="minorHAnsi"/>
                <w:sz w:val="20"/>
                <w:szCs w:val="20"/>
              </w:rPr>
              <w:t>starosta@kamenny-most.sk</w:t>
            </w:r>
          </w:p>
        </w:tc>
      </w:tr>
      <w:bookmarkEnd w:id="3"/>
    </w:tbl>
    <w:p w:rsidR="000A0B34" w:rsidRPr="00AB3A00" w:rsidRDefault="000A0B34" w:rsidP="0091711B">
      <w:pPr>
        <w:spacing w:after="0" w:line="240" w:lineRule="auto"/>
        <w:jc w:val="both"/>
        <w:rPr>
          <w:rFonts w:cstheme="minorHAnsi"/>
          <w:sz w:val="21"/>
          <w:szCs w:val="21"/>
        </w:rPr>
      </w:pPr>
    </w:p>
    <w:p w:rsidR="000A0B34" w:rsidRPr="00AB3A00" w:rsidRDefault="000A0B34" w:rsidP="0091711B">
      <w:pPr>
        <w:spacing w:after="0" w:line="240" w:lineRule="auto"/>
        <w:jc w:val="both"/>
        <w:rPr>
          <w:rFonts w:cstheme="minorHAnsi"/>
          <w:b/>
          <w:sz w:val="20"/>
          <w:szCs w:val="20"/>
        </w:rPr>
      </w:pPr>
      <w:r w:rsidRPr="00AB3A00">
        <w:rPr>
          <w:rFonts w:cstheme="minorHAnsi"/>
          <w:sz w:val="21"/>
          <w:szCs w:val="21"/>
        </w:rPr>
        <w:t xml:space="preserve">     </w:t>
      </w:r>
      <w:r w:rsidRPr="00AB3A00">
        <w:rPr>
          <w:rFonts w:cstheme="minorHAnsi"/>
          <w:b/>
          <w:sz w:val="20"/>
          <w:szCs w:val="20"/>
        </w:rPr>
        <w:t>Názov, adresa a kontaktné údaje subjektu splnomocneného na proces verejného obstarávania</w:t>
      </w:r>
    </w:p>
    <w:tbl>
      <w:tblPr>
        <w:tblStyle w:val="Mriekatabuky"/>
        <w:tblW w:w="9351" w:type="dxa"/>
        <w:tblLook w:val="04A0"/>
      </w:tblPr>
      <w:tblGrid>
        <w:gridCol w:w="5382"/>
        <w:gridCol w:w="3969"/>
      </w:tblGrid>
      <w:tr w:rsidR="000A0B34" w:rsidRPr="00AB3A00" w:rsidTr="001F7C27">
        <w:tc>
          <w:tcPr>
            <w:tcW w:w="5382" w:type="dxa"/>
          </w:tcPr>
          <w:p w:rsidR="000A0B34" w:rsidRPr="00AB3A00" w:rsidRDefault="000A0B34" w:rsidP="001F7C27">
            <w:pPr>
              <w:jc w:val="both"/>
              <w:rPr>
                <w:rFonts w:cstheme="minorHAnsi"/>
                <w:sz w:val="20"/>
                <w:szCs w:val="20"/>
              </w:rPr>
            </w:pPr>
            <w:r w:rsidRPr="00AB3A00">
              <w:rPr>
                <w:rFonts w:cstheme="minorHAnsi"/>
                <w:sz w:val="20"/>
                <w:szCs w:val="20"/>
              </w:rPr>
              <w:t xml:space="preserve">Úradný názov : </w:t>
            </w:r>
            <w:r w:rsidR="00922BBC" w:rsidRPr="00AB3A00">
              <w:rPr>
                <w:rFonts w:cstheme="minorHAnsi"/>
                <w:b/>
                <w:sz w:val="20"/>
                <w:szCs w:val="20"/>
              </w:rPr>
              <w:t>STUDNICA, n.o.</w:t>
            </w:r>
          </w:p>
        </w:tc>
        <w:tc>
          <w:tcPr>
            <w:tcW w:w="3969" w:type="dxa"/>
          </w:tcPr>
          <w:p w:rsidR="000A0B34" w:rsidRPr="00AB3A00" w:rsidRDefault="000A0B34" w:rsidP="001F7C27">
            <w:pPr>
              <w:spacing w:after="120"/>
              <w:jc w:val="both"/>
              <w:rPr>
                <w:rFonts w:cstheme="minorHAnsi"/>
                <w:sz w:val="20"/>
                <w:szCs w:val="20"/>
              </w:rPr>
            </w:pPr>
            <w:r w:rsidRPr="00AB3A00">
              <w:rPr>
                <w:rFonts w:cstheme="minorHAnsi"/>
                <w:sz w:val="20"/>
                <w:szCs w:val="20"/>
              </w:rPr>
              <w:t xml:space="preserve">IČO : </w:t>
            </w:r>
            <w:r w:rsidR="00922BBC" w:rsidRPr="00AB3A00">
              <w:rPr>
                <w:rFonts w:cstheme="minorHAnsi"/>
                <w:sz w:val="20"/>
                <w:szCs w:val="20"/>
              </w:rPr>
              <w:t>42053064</w:t>
            </w:r>
          </w:p>
        </w:tc>
      </w:tr>
      <w:tr w:rsidR="000A0B34" w:rsidRPr="00AB3A00" w:rsidTr="001F7C27">
        <w:tc>
          <w:tcPr>
            <w:tcW w:w="9351" w:type="dxa"/>
            <w:gridSpan w:val="2"/>
          </w:tcPr>
          <w:p w:rsidR="000A0B34" w:rsidRPr="00AB3A00" w:rsidRDefault="000A0B34" w:rsidP="001F7C27">
            <w:pPr>
              <w:spacing w:after="120"/>
              <w:jc w:val="both"/>
              <w:rPr>
                <w:rFonts w:cstheme="minorHAnsi"/>
                <w:sz w:val="20"/>
                <w:szCs w:val="20"/>
              </w:rPr>
            </w:pPr>
            <w:r w:rsidRPr="00AB3A00">
              <w:rPr>
                <w:rFonts w:cstheme="minorHAnsi"/>
                <w:sz w:val="20"/>
                <w:szCs w:val="20"/>
              </w:rPr>
              <w:t xml:space="preserve">Poštová adresa : </w:t>
            </w:r>
            <w:r w:rsidR="005856BC" w:rsidRPr="00AB3A00">
              <w:rPr>
                <w:rFonts w:cstheme="minorHAnsi"/>
                <w:sz w:val="20"/>
                <w:szCs w:val="20"/>
              </w:rPr>
              <w:t>Košická 56, Bratislava 821 08</w:t>
            </w:r>
          </w:p>
        </w:tc>
      </w:tr>
      <w:tr w:rsidR="00295BD3" w:rsidRPr="00AB3A00" w:rsidTr="001F7C27">
        <w:tc>
          <w:tcPr>
            <w:tcW w:w="9351" w:type="dxa"/>
            <w:gridSpan w:val="2"/>
          </w:tcPr>
          <w:p w:rsidR="00295BD3" w:rsidRPr="00AB3A00" w:rsidRDefault="00295BD3" w:rsidP="001F7C27">
            <w:pPr>
              <w:spacing w:after="120"/>
              <w:jc w:val="both"/>
              <w:rPr>
                <w:rFonts w:cstheme="minorHAnsi"/>
                <w:sz w:val="20"/>
                <w:szCs w:val="20"/>
              </w:rPr>
            </w:pPr>
            <w:r w:rsidRPr="00AB3A00">
              <w:rPr>
                <w:rFonts w:cstheme="minorHAnsi"/>
                <w:sz w:val="20"/>
                <w:szCs w:val="20"/>
              </w:rPr>
              <w:t>Splnomocnená osoba pre výkon VO: Ing. Zuzana Lenická</w:t>
            </w:r>
          </w:p>
        </w:tc>
      </w:tr>
      <w:tr w:rsidR="000A0B34" w:rsidRPr="00AB3A00" w:rsidTr="001F7C27">
        <w:tc>
          <w:tcPr>
            <w:tcW w:w="5382" w:type="dxa"/>
          </w:tcPr>
          <w:p w:rsidR="000A0B34" w:rsidRPr="00AB3A00" w:rsidRDefault="000A0B34" w:rsidP="001F7C27">
            <w:pPr>
              <w:jc w:val="both"/>
              <w:rPr>
                <w:rFonts w:cstheme="minorHAnsi"/>
                <w:sz w:val="20"/>
                <w:szCs w:val="20"/>
              </w:rPr>
            </w:pPr>
            <w:r w:rsidRPr="00AB3A00">
              <w:rPr>
                <w:rFonts w:cstheme="minorHAnsi"/>
                <w:sz w:val="20"/>
                <w:szCs w:val="20"/>
              </w:rPr>
              <w:t xml:space="preserve">Kontaktná osoba pre VO : </w:t>
            </w:r>
            <w:r w:rsidR="00922BBC" w:rsidRPr="00AB3A00">
              <w:rPr>
                <w:rFonts w:cstheme="minorHAnsi"/>
                <w:sz w:val="20"/>
                <w:szCs w:val="20"/>
              </w:rPr>
              <w:t>Bc. Naďa Urminská</w:t>
            </w:r>
          </w:p>
        </w:tc>
        <w:tc>
          <w:tcPr>
            <w:tcW w:w="3969" w:type="dxa"/>
          </w:tcPr>
          <w:p w:rsidR="000A0B34" w:rsidRPr="00AB3A00" w:rsidRDefault="000A0B34" w:rsidP="001F7C27">
            <w:pPr>
              <w:jc w:val="both"/>
              <w:rPr>
                <w:rFonts w:cstheme="minorHAnsi"/>
                <w:sz w:val="20"/>
                <w:szCs w:val="20"/>
              </w:rPr>
            </w:pPr>
            <w:r w:rsidRPr="00AB3A00">
              <w:rPr>
                <w:rFonts w:cstheme="minorHAnsi"/>
                <w:sz w:val="20"/>
                <w:szCs w:val="20"/>
              </w:rPr>
              <w:t xml:space="preserve">mob. </w:t>
            </w:r>
            <w:r w:rsidR="005856BC" w:rsidRPr="00AB3A00">
              <w:rPr>
                <w:rFonts w:cstheme="minorHAnsi"/>
                <w:sz w:val="20"/>
                <w:szCs w:val="20"/>
              </w:rPr>
              <w:t>+421</w:t>
            </w:r>
            <w:r w:rsidR="00DF583F" w:rsidRPr="00AB3A00">
              <w:rPr>
                <w:rFonts w:cstheme="minorHAnsi"/>
                <w:sz w:val="20"/>
                <w:szCs w:val="20"/>
              </w:rPr>
              <w:t> </w:t>
            </w:r>
            <w:r w:rsidR="00295BD3" w:rsidRPr="00AB3A00">
              <w:rPr>
                <w:rFonts w:cstheme="minorHAnsi"/>
                <w:sz w:val="20"/>
                <w:szCs w:val="20"/>
              </w:rPr>
              <w:t>903 639 591</w:t>
            </w:r>
          </w:p>
          <w:p w:rsidR="000A0B34" w:rsidRPr="00AB3A00" w:rsidRDefault="000A0B34" w:rsidP="001F7C27">
            <w:pPr>
              <w:jc w:val="both"/>
              <w:rPr>
                <w:rFonts w:cstheme="minorHAnsi"/>
                <w:sz w:val="20"/>
                <w:szCs w:val="20"/>
              </w:rPr>
            </w:pPr>
            <w:r w:rsidRPr="00AB3A00">
              <w:rPr>
                <w:rFonts w:cstheme="minorHAnsi"/>
                <w:sz w:val="20"/>
                <w:szCs w:val="20"/>
              </w:rPr>
              <w:t>email</w:t>
            </w:r>
            <w:r w:rsidR="00EB6CCF" w:rsidRPr="00AB3A00">
              <w:rPr>
                <w:rFonts w:cstheme="minorHAnsi"/>
                <w:sz w:val="20"/>
                <w:szCs w:val="20"/>
              </w:rPr>
              <w:t xml:space="preserve"> </w:t>
            </w:r>
            <w:r w:rsidRPr="00AB3A00">
              <w:rPr>
                <w:rFonts w:cstheme="minorHAnsi"/>
                <w:sz w:val="20"/>
                <w:szCs w:val="20"/>
              </w:rPr>
              <w:t xml:space="preserve">: </w:t>
            </w:r>
            <w:r w:rsidR="00295BD3" w:rsidRPr="00AB3A00">
              <w:rPr>
                <w:rFonts w:cstheme="minorHAnsi"/>
                <w:sz w:val="20"/>
                <w:szCs w:val="20"/>
              </w:rPr>
              <w:t>obstaravanie</w:t>
            </w:r>
            <w:r w:rsidR="00922BBC" w:rsidRPr="00AB3A00">
              <w:rPr>
                <w:rFonts w:cstheme="minorHAnsi"/>
                <w:sz w:val="20"/>
                <w:szCs w:val="20"/>
              </w:rPr>
              <w:t>1</w:t>
            </w:r>
            <w:r w:rsidR="00295BD3" w:rsidRPr="00AB3A00">
              <w:rPr>
                <w:rFonts w:cstheme="minorHAnsi"/>
                <w:sz w:val="20"/>
                <w:szCs w:val="20"/>
              </w:rPr>
              <w:t>@</w:t>
            </w:r>
            <w:r w:rsidR="00922BBC" w:rsidRPr="00AB3A00">
              <w:rPr>
                <w:rFonts w:cstheme="minorHAnsi"/>
                <w:sz w:val="20"/>
                <w:szCs w:val="20"/>
              </w:rPr>
              <w:t>studnica-no</w:t>
            </w:r>
            <w:r w:rsidR="00295BD3" w:rsidRPr="00AB3A00">
              <w:rPr>
                <w:rFonts w:cstheme="minorHAnsi"/>
                <w:sz w:val="20"/>
                <w:szCs w:val="20"/>
              </w:rPr>
              <w:t>.sk</w:t>
            </w:r>
          </w:p>
        </w:tc>
      </w:tr>
    </w:tbl>
    <w:p w:rsidR="007905A3" w:rsidRPr="00AB3A00" w:rsidRDefault="007905A3" w:rsidP="0091711B">
      <w:pPr>
        <w:spacing w:after="0" w:line="240" w:lineRule="auto"/>
        <w:jc w:val="both"/>
        <w:rPr>
          <w:rFonts w:cstheme="minorHAnsi"/>
          <w:sz w:val="21"/>
          <w:szCs w:val="21"/>
        </w:rPr>
      </w:pPr>
    </w:p>
    <w:p w:rsidR="00A63CA2" w:rsidRPr="00AB3A00" w:rsidRDefault="00A63CA2" w:rsidP="0091711B">
      <w:pPr>
        <w:spacing w:after="0" w:line="240" w:lineRule="auto"/>
        <w:jc w:val="both"/>
        <w:rPr>
          <w:rFonts w:cstheme="minorHAnsi"/>
          <w:sz w:val="21"/>
          <w:szCs w:val="21"/>
        </w:rPr>
      </w:pPr>
    </w:p>
    <w:p w:rsidR="00ED2003" w:rsidRPr="00AB3A00" w:rsidRDefault="00ED2003" w:rsidP="0091711B">
      <w:pPr>
        <w:spacing w:after="240" w:line="240" w:lineRule="auto"/>
        <w:jc w:val="both"/>
        <w:rPr>
          <w:rFonts w:cstheme="minorHAnsi"/>
          <w:b/>
          <w:sz w:val="21"/>
          <w:szCs w:val="21"/>
        </w:rPr>
      </w:pPr>
      <w:r w:rsidRPr="00AB3A00">
        <w:rPr>
          <w:rFonts w:cstheme="minorHAnsi"/>
          <w:b/>
          <w:sz w:val="21"/>
          <w:szCs w:val="21"/>
        </w:rPr>
        <w:t>II.  Opis</w:t>
      </w:r>
      <w:r w:rsidR="00A41E44" w:rsidRPr="00AB3A00">
        <w:rPr>
          <w:rFonts w:cstheme="minorHAnsi"/>
          <w:b/>
          <w:sz w:val="21"/>
          <w:szCs w:val="21"/>
        </w:rPr>
        <w:tab/>
      </w:r>
    </w:p>
    <w:tbl>
      <w:tblPr>
        <w:tblStyle w:val="Mriekatabuky"/>
        <w:tblW w:w="9298" w:type="dxa"/>
        <w:tblLook w:val="04A0"/>
      </w:tblPr>
      <w:tblGrid>
        <w:gridCol w:w="3458"/>
        <w:gridCol w:w="1094"/>
        <w:gridCol w:w="1397"/>
        <w:gridCol w:w="3349"/>
      </w:tblGrid>
      <w:tr w:rsidR="005D1D66" w:rsidRPr="00AB3A00" w:rsidTr="00EB6CCF">
        <w:tc>
          <w:tcPr>
            <w:tcW w:w="5949" w:type="dxa"/>
            <w:gridSpan w:val="3"/>
          </w:tcPr>
          <w:p w:rsidR="005D1D66" w:rsidRPr="00AB3A00" w:rsidRDefault="005D1D66" w:rsidP="005D1D66">
            <w:pPr>
              <w:spacing w:after="120"/>
              <w:jc w:val="both"/>
              <w:rPr>
                <w:rFonts w:cstheme="minorHAnsi"/>
                <w:b/>
                <w:sz w:val="20"/>
                <w:szCs w:val="21"/>
                <w:highlight w:val="yellow"/>
              </w:rPr>
            </w:pPr>
            <w:bookmarkStart w:id="6" w:name="_Hlk17182441"/>
            <w:r w:rsidRPr="00AB3A00">
              <w:rPr>
                <w:rFonts w:cstheme="minorHAnsi"/>
                <w:sz w:val="20"/>
                <w:szCs w:val="21"/>
              </w:rPr>
              <w:t>II.1.</w:t>
            </w:r>
            <w:r w:rsidRPr="00AB3A00">
              <w:rPr>
                <w:rFonts w:cstheme="minorHAnsi"/>
                <w:b/>
                <w:sz w:val="20"/>
                <w:szCs w:val="21"/>
              </w:rPr>
              <w:t xml:space="preserve"> </w:t>
            </w:r>
            <w:r w:rsidRPr="00AB3A00">
              <w:rPr>
                <w:rFonts w:cstheme="minorHAnsi"/>
                <w:sz w:val="20"/>
                <w:szCs w:val="21"/>
              </w:rPr>
              <w:t>Miesto dodania alebo poskytnutie služby:</w:t>
            </w:r>
          </w:p>
        </w:tc>
        <w:tc>
          <w:tcPr>
            <w:tcW w:w="3349" w:type="dxa"/>
          </w:tcPr>
          <w:p w:rsidR="005D1D66" w:rsidRPr="00AB3A00" w:rsidRDefault="006812BF" w:rsidP="0064581A">
            <w:pPr>
              <w:rPr>
                <w:rFonts w:cstheme="minorHAnsi"/>
                <w:sz w:val="20"/>
                <w:szCs w:val="21"/>
              </w:rPr>
            </w:pPr>
            <w:r>
              <w:rPr>
                <w:rFonts w:cstheme="minorHAnsi"/>
                <w:sz w:val="20"/>
                <w:szCs w:val="21"/>
              </w:rPr>
              <w:t xml:space="preserve">k.ú. </w:t>
            </w:r>
            <w:r w:rsidRPr="006812BF">
              <w:rPr>
                <w:rFonts w:cstheme="minorHAnsi"/>
                <w:sz w:val="20"/>
                <w:szCs w:val="21"/>
              </w:rPr>
              <w:t>Kamenný Most, súpisné číslo stavby 132, LV č. 1, parcela registra C, č. 3.</w:t>
            </w:r>
          </w:p>
        </w:tc>
      </w:tr>
      <w:bookmarkEnd w:id="6"/>
      <w:tr w:rsidR="00D73A8E" w:rsidRPr="00AB3A00" w:rsidTr="0087221C">
        <w:trPr>
          <w:trHeight w:val="75"/>
        </w:trPr>
        <w:tc>
          <w:tcPr>
            <w:tcW w:w="9298" w:type="dxa"/>
            <w:gridSpan w:val="4"/>
          </w:tcPr>
          <w:p w:rsidR="00D73A8E" w:rsidRPr="00AB3A00" w:rsidRDefault="00D73A8E" w:rsidP="00D73A8E">
            <w:pPr>
              <w:jc w:val="both"/>
              <w:rPr>
                <w:rFonts w:cstheme="minorHAnsi"/>
                <w:b/>
                <w:sz w:val="20"/>
                <w:szCs w:val="21"/>
              </w:rPr>
            </w:pPr>
            <w:r w:rsidRPr="00AB3A00">
              <w:rPr>
                <w:rFonts w:cstheme="minorHAnsi"/>
                <w:sz w:val="20"/>
                <w:szCs w:val="21"/>
              </w:rPr>
              <w:t>II.2.</w:t>
            </w:r>
            <w:r w:rsidRPr="00AB3A00">
              <w:rPr>
                <w:rFonts w:cstheme="minorHAnsi"/>
                <w:b/>
                <w:sz w:val="20"/>
                <w:szCs w:val="21"/>
              </w:rPr>
              <w:t xml:space="preserve"> Stručný opis zákazky: </w:t>
            </w:r>
          </w:p>
          <w:p w:rsidR="00820B92" w:rsidRDefault="00820B92" w:rsidP="00ED1D0B">
            <w:pPr>
              <w:spacing w:line="100" w:lineRule="atLeast"/>
              <w:jc w:val="both"/>
              <w:rPr>
                <w:sz w:val="20"/>
                <w:szCs w:val="20"/>
              </w:rPr>
            </w:pPr>
            <w:r>
              <w:rPr>
                <w:sz w:val="20"/>
                <w:szCs w:val="20"/>
              </w:rPr>
              <w:t>Predmetom zákazky je uskutočnenie stavebných prác na rekonštrukciu zdroja tepla pre objekt Materskej školy, ktorá je situovaná v intraviláne obce Kamenný Most. Objekt Materská škola je zásobovaný teplom z vlastného zdroja tepla – plynovej kotolne situovanej v priestoroch objektu. V projekte predkladáme návrh doplnenia kotolne o nový zdroj tepla – tepelné čerpadlo typu zem-voda s príslušnými technologickými zariadeniami.</w:t>
            </w:r>
          </w:p>
          <w:p w:rsidR="00820B92" w:rsidRDefault="00820B92" w:rsidP="00ED1D0B">
            <w:pPr>
              <w:spacing w:line="100" w:lineRule="atLeast"/>
              <w:jc w:val="both"/>
              <w:rPr>
                <w:sz w:val="20"/>
                <w:szCs w:val="20"/>
              </w:rPr>
            </w:pPr>
          </w:p>
          <w:p w:rsidR="004D6D71" w:rsidRPr="00820B92" w:rsidRDefault="00ED1D0B" w:rsidP="00ED1D0B">
            <w:pPr>
              <w:spacing w:line="100" w:lineRule="atLeast"/>
              <w:jc w:val="both"/>
              <w:rPr>
                <w:rFonts w:eastAsia="Times New Roman" w:cstheme="minorHAnsi"/>
                <w:sz w:val="20"/>
                <w:szCs w:val="20"/>
              </w:rPr>
            </w:pPr>
            <w:r w:rsidRPr="00820B92">
              <w:rPr>
                <w:rFonts w:eastAsia="Times New Roman" w:cstheme="minorHAnsi"/>
                <w:sz w:val="20"/>
                <w:szCs w:val="20"/>
              </w:rPr>
              <w:t>O</w:t>
            </w:r>
            <w:r w:rsidR="00D73A8E" w:rsidRPr="00820B92">
              <w:rPr>
                <w:rFonts w:eastAsia="Times New Roman" w:cstheme="minorHAnsi"/>
                <w:sz w:val="20"/>
                <w:szCs w:val="20"/>
              </w:rPr>
              <w:t>bstarávateľ plánuje financovať predmet obstarávania z finančného príspevku v rámci výzvy</w:t>
            </w:r>
            <w:r w:rsidRPr="00820B92">
              <w:rPr>
                <w:rFonts w:eastAsia="Times New Roman" w:cstheme="minorHAnsi"/>
                <w:sz w:val="20"/>
                <w:szCs w:val="20"/>
              </w:rPr>
              <w:t xml:space="preserve"> </w:t>
            </w:r>
            <w:r w:rsidR="00820B92" w:rsidRPr="00820B92">
              <w:rPr>
                <w:sz w:val="20"/>
                <w:szCs w:val="21"/>
              </w:rPr>
              <w:t>OPKZP-PO4-SC411-2019-61</w:t>
            </w:r>
            <w:r w:rsidRPr="00820B92">
              <w:rPr>
                <w:rFonts w:eastAsia="Times New Roman" w:cstheme="minorHAnsi"/>
                <w:sz w:val="20"/>
                <w:szCs w:val="20"/>
              </w:rPr>
              <w:t>a vlastných zdrojov</w:t>
            </w:r>
            <w:r w:rsidR="007601B4" w:rsidRPr="00820B92">
              <w:rPr>
                <w:rFonts w:eastAsia="Times New Roman" w:cstheme="minorHAnsi"/>
                <w:sz w:val="20"/>
                <w:szCs w:val="20"/>
              </w:rPr>
              <w:t>.</w:t>
            </w:r>
            <w:r w:rsidR="004D6D71" w:rsidRPr="00820B92">
              <w:rPr>
                <w:rFonts w:eastAsia="Times New Roman" w:cstheme="minorHAnsi"/>
                <w:sz w:val="20"/>
                <w:szCs w:val="20"/>
              </w:rPr>
              <w:t xml:space="preserve"> </w:t>
            </w:r>
          </w:p>
          <w:p w:rsidR="004C1317" w:rsidRPr="00AB3A00" w:rsidRDefault="00D73A8E" w:rsidP="004C1317">
            <w:pPr>
              <w:spacing w:line="100" w:lineRule="atLeast"/>
              <w:jc w:val="both"/>
              <w:rPr>
                <w:rFonts w:eastAsia="Times New Roman" w:cstheme="minorHAnsi"/>
                <w:sz w:val="20"/>
                <w:szCs w:val="20"/>
              </w:rPr>
            </w:pPr>
            <w:r w:rsidRPr="00820B92">
              <w:rPr>
                <w:rFonts w:eastAsia="Times New Roman" w:cstheme="minorHAnsi"/>
                <w:sz w:val="20"/>
                <w:szCs w:val="20"/>
              </w:rPr>
              <w:t xml:space="preserve">Práce s predpokladanou hodnotou zákazky: </w:t>
            </w:r>
            <w:r w:rsidR="00820B92" w:rsidRPr="00820B92">
              <w:rPr>
                <w:rFonts w:cstheme="minorHAnsi"/>
                <w:sz w:val="20"/>
                <w:szCs w:val="20"/>
              </w:rPr>
              <w:t>150.037,03</w:t>
            </w:r>
            <w:r w:rsidR="00820B92">
              <w:rPr>
                <w:rFonts w:cstheme="minorHAnsi"/>
                <w:b/>
                <w:bCs/>
                <w:sz w:val="20"/>
                <w:szCs w:val="20"/>
              </w:rPr>
              <w:t xml:space="preserve"> </w:t>
            </w:r>
            <w:r w:rsidRPr="00820B92">
              <w:rPr>
                <w:rFonts w:eastAsia="Times New Roman" w:cstheme="minorHAnsi"/>
                <w:sz w:val="20"/>
                <w:szCs w:val="20"/>
              </w:rPr>
              <w:t>bez DPH</w:t>
            </w:r>
          </w:p>
          <w:p w:rsidR="00BF5BD2" w:rsidRPr="00AB3A00" w:rsidRDefault="00BF5BD2" w:rsidP="004C1317">
            <w:pPr>
              <w:spacing w:line="100" w:lineRule="atLeast"/>
              <w:jc w:val="both"/>
              <w:rPr>
                <w:rFonts w:eastAsia="Times New Roman" w:cstheme="minorHAnsi"/>
                <w:sz w:val="20"/>
                <w:szCs w:val="20"/>
              </w:rPr>
            </w:pPr>
          </w:p>
          <w:p w:rsidR="00BF5BD2" w:rsidRPr="00AB3A00" w:rsidRDefault="00BF5BD2" w:rsidP="004C1317">
            <w:pPr>
              <w:spacing w:line="100" w:lineRule="atLeast"/>
              <w:jc w:val="both"/>
              <w:rPr>
                <w:rFonts w:eastAsia="Times New Roman" w:cstheme="minorHAnsi"/>
                <w:sz w:val="20"/>
                <w:szCs w:val="20"/>
              </w:rPr>
            </w:pPr>
            <w:r w:rsidRPr="00AB3A00">
              <w:rPr>
                <w:rFonts w:eastAsia="Times New Roman" w:cstheme="minorHAnsi"/>
                <w:sz w:val="20"/>
                <w:szCs w:val="20"/>
              </w:rPr>
              <w:t xml:space="preserve">Bližšia špecifikácia je uvedená v prílohe č. </w:t>
            </w:r>
            <w:r w:rsidR="00CE14AF" w:rsidRPr="00AB3A00">
              <w:rPr>
                <w:rFonts w:eastAsia="Times New Roman" w:cstheme="minorHAnsi"/>
                <w:sz w:val="20"/>
                <w:szCs w:val="20"/>
              </w:rPr>
              <w:t>2</w:t>
            </w:r>
            <w:r w:rsidRPr="00AB3A00">
              <w:rPr>
                <w:rFonts w:eastAsia="Times New Roman" w:cstheme="minorHAnsi"/>
                <w:sz w:val="20"/>
                <w:szCs w:val="20"/>
              </w:rPr>
              <w:t xml:space="preserve"> tejto Výzvy</w:t>
            </w:r>
            <w:r w:rsidR="00295BD3" w:rsidRPr="00AB3A00">
              <w:rPr>
                <w:rFonts w:eastAsia="Times New Roman" w:cstheme="minorHAnsi"/>
                <w:sz w:val="20"/>
                <w:szCs w:val="20"/>
              </w:rPr>
              <w:t>. Projektová dokumentácia je samostatnou prílohou tejto Výzvy.</w:t>
            </w:r>
          </w:p>
          <w:p w:rsidR="0025099A" w:rsidRPr="00AB3A00" w:rsidRDefault="0025099A" w:rsidP="004C1317">
            <w:pPr>
              <w:spacing w:line="100" w:lineRule="atLeast"/>
              <w:jc w:val="both"/>
              <w:rPr>
                <w:rFonts w:eastAsia="Times New Roman" w:cstheme="minorHAnsi"/>
                <w:sz w:val="20"/>
                <w:szCs w:val="20"/>
              </w:rPr>
            </w:pPr>
          </w:p>
        </w:tc>
      </w:tr>
      <w:tr w:rsidR="00D73A8E" w:rsidRPr="00AB3A00" w:rsidTr="00EB6CCF">
        <w:tc>
          <w:tcPr>
            <w:tcW w:w="4552" w:type="dxa"/>
            <w:gridSpan w:val="2"/>
          </w:tcPr>
          <w:p w:rsidR="00D73A8E" w:rsidRPr="00AB3A00" w:rsidRDefault="00D73A8E" w:rsidP="00D73A8E">
            <w:pPr>
              <w:spacing w:after="120"/>
              <w:jc w:val="both"/>
              <w:rPr>
                <w:rFonts w:cstheme="minorHAnsi"/>
                <w:b/>
                <w:sz w:val="20"/>
                <w:szCs w:val="20"/>
              </w:rPr>
            </w:pPr>
            <w:r w:rsidRPr="00AB3A00">
              <w:rPr>
                <w:rFonts w:cstheme="minorHAnsi"/>
                <w:sz w:val="20"/>
                <w:szCs w:val="20"/>
              </w:rPr>
              <w:t>II.3.</w:t>
            </w:r>
            <w:r w:rsidRPr="00AB3A00">
              <w:rPr>
                <w:rFonts w:cstheme="minorHAnsi"/>
                <w:b/>
                <w:sz w:val="20"/>
                <w:szCs w:val="20"/>
              </w:rPr>
              <w:t xml:space="preserve">  Obhliadka miesta plnenia:  </w:t>
            </w:r>
          </w:p>
        </w:tc>
        <w:tc>
          <w:tcPr>
            <w:tcW w:w="4746" w:type="dxa"/>
            <w:gridSpan w:val="2"/>
          </w:tcPr>
          <w:p w:rsidR="00D73A8E" w:rsidRPr="00AB3A00" w:rsidRDefault="004C1317" w:rsidP="00D73A8E">
            <w:pPr>
              <w:spacing w:after="120"/>
              <w:jc w:val="both"/>
              <w:rPr>
                <w:rFonts w:cstheme="minorHAnsi"/>
                <w:sz w:val="20"/>
                <w:szCs w:val="20"/>
              </w:rPr>
            </w:pPr>
            <w:r w:rsidRPr="00AB3A00">
              <w:rPr>
                <w:rFonts w:cstheme="minorHAnsi"/>
                <w:sz w:val="20"/>
                <w:szCs w:val="20"/>
              </w:rPr>
              <w:t>Na požiadanie. Záujem o obhliadku miesta plnenia treba nahlásiť minimálne 2 pracovné dni pred termínom plánovanej obhliadky</w:t>
            </w:r>
            <w:r w:rsidR="00ED1D0B" w:rsidRPr="00AB3A00">
              <w:rPr>
                <w:rFonts w:cstheme="minorHAnsi"/>
                <w:sz w:val="20"/>
                <w:szCs w:val="20"/>
              </w:rPr>
              <w:t xml:space="preserve"> (p. </w:t>
            </w:r>
            <w:r w:rsidR="00922BBC" w:rsidRPr="00AB3A00">
              <w:rPr>
                <w:rFonts w:cstheme="minorHAnsi"/>
                <w:sz w:val="20"/>
                <w:szCs w:val="20"/>
              </w:rPr>
              <w:t>staros</w:t>
            </w:r>
            <w:r w:rsidR="00820B92">
              <w:rPr>
                <w:rFonts w:cstheme="minorHAnsi"/>
                <w:sz w:val="20"/>
                <w:szCs w:val="20"/>
              </w:rPr>
              <w:t>t</w:t>
            </w:r>
            <w:r w:rsidR="00922BBC" w:rsidRPr="00AB3A00">
              <w:rPr>
                <w:rFonts w:cstheme="minorHAnsi"/>
                <w:sz w:val="20"/>
                <w:szCs w:val="20"/>
              </w:rPr>
              <w:t>ke Heiszlerovej 0915753878</w:t>
            </w:r>
            <w:r w:rsidR="00ED1D0B" w:rsidRPr="00AB3A00">
              <w:rPr>
                <w:rFonts w:cstheme="minorHAnsi"/>
                <w:sz w:val="20"/>
                <w:szCs w:val="20"/>
              </w:rPr>
              <w:t>)</w:t>
            </w:r>
          </w:p>
          <w:p w:rsidR="00ED1D0B" w:rsidRPr="00AB3A00" w:rsidRDefault="00ED1D0B" w:rsidP="00ED1D0B">
            <w:pPr>
              <w:autoSpaceDE w:val="0"/>
              <w:autoSpaceDN w:val="0"/>
              <w:adjustRightInd w:val="0"/>
              <w:spacing w:before="120" w:line="24" w:lineRule="atLeast"/>
              <w:ind w:left="14"/>
              <w:jc w:val="both"/>
              <w:rPr>
                <w:rFonts w:cstheme="minorHAnsi"/>
                <w:b/>
                <w:sz w:val="20"/>
                <w:szCs w:val="20"/>
              </w:rPr>
            </w:pPr>
            <w:r w:rsidRPr="00AB3A00">
              <w:rPr>
                <w:rFonts w:cstheme="minorHAnsi"/>
                <w:sz w:val="20"/>
                <w:szCs w:val="20"/>
              </w:rPr>
              <w:t>Z dôvodu opatren</w:t>
            </w:r>
            <w:r w:rsidR="00CE14AF" w:rsidRPr="00AB3A00">
              <w:rPr>
                <w:rFonts w:cstheme="minorHAnsi"/>
                <w:sz w:val="20"/>
                <w:szCs w:val="20"/>
              </w:rPr>
              <w:t>í</w:t>
            </w:r>
            <w:r w:rsidRPr="00AB3A00">
              <w:rPr>
                <w:rFonts w:cstheme="minorHAnsi"/>
                <w:sz w:val="20"/>
                <w:szCs w:val="20"/>
              </w:rPr>
              <w:t xml:space="preserve"> v súvislosti so šírením vírusu COVID-</w:t>
            </w:r>
            <w:r w:rsidRPr="00AB3A00">
              <w:rPr>
                <w:rFonts w:cstheme="minorHAnsi"/>
                <w:sz w:val="20"/>
                <w:szCs w:val="20"/>
              </w:rPr>
              <w:lastRenderedPageBreak/>
              <w:t>19 a opatren</w:t>
            </w:r>
            <w:r w:rsidR="00CE14AF" w:rsidRPr="00AB3A00">
              <w:rPr>
                <w:rFonts w:cstheme="minorHAnsi"/>
                <w:sz w:val="20"/>
                <w:szCs w:val="20"/>
              </w:rPr>
              <w:t>í</w:t>
            </w:r>
            <w:r w:rsidRPr="00AB3A00">
              <w:rPr>
                <w:rFonts w:cstheme="minorHAnsi"/>
                <w:sz w:val="20"/>
                <w:szCs w:val="20"/>
              </w:rPr>
              <w:t xml:space="preserve"> týkajúcich sa zákazu, resp. obmedzenia návštev v jednotlivých budovách, obstarávateľ umožní obhliadku miesta plnenia maximálne 2 osobám  zo strany uchádzača/uchádzačov. Uchádzač bude mať na obhliadku max. 1 hodinu (z charakteru diela ide o dostatočný časový priestor). Ďalší uchádzač – záujemca o obhliadku sa bude môcť obhliadky zúčastniť až po opustení miesta obhliadky predchádzajúcim uchádzačom. Osoby zúčastnené na obhliadke musia mať na tvári rúško</w:t>
            </w:r>
            <w:r w:rsidR="00AF7628" w:rsidRPr="00AB3A00">
              <w:rPr>
                <w:rFonts w:cstheme="minorHAnsi"/>
                <w:sz w:val="20"/>
                <w:szCs w:val="20"/>
              </w:rPr>
              <w:t>.</w:t>
            </w:r>
            <w:r w:rsidRPr="00AB3A00">
              <w:rPr>
                <w:rFonts w:cstheme="minorHAnsi"/>
                <w:sz w:val="20"/>
                <w:szCs w:val="20"/>
              </w:rPr>
              <w:t xml:space="preserve"> </w:t>
            </w:r>
          </w:p>
        </w:tc>
      </w:tr>
      <w:tr w:rsidR="00D73A8E" w:rsidRPr="00AB3A00" w:rsidTr="003446AE">
        <w:tc>
          <w:tcPr>
            <w:tcW w:w="4552" w:type="dxa"/>
            <w:gridSpan w:val="2"/>
          </w:tcPr>
          <w:p w:rsidR="00D73A8E" w:rsidRPr="00AB3A00" w:rsidRDefault="00D73A8E" w:rsidP="00D73A8E">
            <w:pPr>
              <w:spacing w:after="120"/>
              <w:jc w:val="both"/>
              <w:rPr>
                <w:rFonts w:cstheme="minorHAnsi"/>
                <w:b/>
                <w:sz w:val="20"/>
                <w:szCs w:val="20"/>
              </w:rPr>
            </w:pPr>
            <w:r w:rsidRPr="00AB3A00">
              <w:rPr>
                <w:rFonts w:cstheme="minorHAnsi"/>
                <w:sz w:val="20"/>
                <w:szCs w:val="20"/>
              </w:rPr>
              <w:lastRenderedPageBreak/>
              <w:t>II.4.</w:t>
            </w:r>
            <w:r w:rsidRPr="00AB3A00">
              <w:rPr>
                <w:rFonts w:cstheme="minorHAnsi"/>
                <w:b/>
                <w:sz w:val="20"/>
                <w:szCs w:val="20"/>
              </w:rPr>
              <w:t xml:space="preserve"> </w:t>
            </w:r>
            <w:r w:rsidRPr="00AB3A00">
              <w:rPr>
                <w:rFonts w:cstheme="minorHAnsi"/>
                <w:sz w:val="20"/>
                <w:szCs w:val="20"/>
              </w:rPr>
              <w:t>Termín dodania alebo poskytnutia služby:</w:t>
            </w:r>
            <w:r w:rsidRPr="00AB3A00">
              <w:rPr>
                <w:rFonts w:cstheme="minorHAnsi"/>
                <w:b/>
                <w:sz w:val="20"/>
                <w:szCs w:val="20"/>
              </w:rPr>
              <w:t xml:space="preserve"> </w:t>
            </w:r>
          </w:p>
        </w:tc>
        <w:tc>
          <w:tcPr>
            <w:tcW w:w="4746" w:type="dxa"/>
            <w:gridSpan w:val="2"/>
            <w:shd w:val="clear" w:color="auto" w:fill="auto"/>
          </w:tcPr>
          <w:p w:rsidR="00D73A8E" w:rsidRPr="00AB3A00" w:rsidRDefault="00ED1D0B" w:rsidP="00D73A8E">
            <w:pPr>
              <w:spacing w:after="120"/>
              <w:jc w:val="both"/>
              <w:rPr>
                <w:rFonts w:cstheme="minorHAnsi"/>
                <w:sz w:val="20"/>
                <w:szCs w:val="20"/>
              </w:rPr>
            </w:pPr>
            <w:r w:rsidRPr="00AB3A00">
              <w:rPr>
                <w:rFonts w:cstheme="minorHAnsi"/>
                <w:sz w:val="20"/>
                <w:szCs w:val="20"/>
              </w:rPr>
              <w:t>V zmysle návrhu Zmluvy o dielo</w:t>
            </w:r>
          </w:p>
        </w:tc>
      </w:tr>
      <w:tr w:rsidR="00D73A8E" w:rsidRPr="00AB3A00" w:rsidTr="00EB6CCF">
        <w:tc>
          <w:tcPr>
            <w:tcW w:w="3458" w:type="dxa"/>
            <w:vMerge w:val="restart"/>
          </w:tcPr>
          <w:p w:rsidR="00D73A8E" w:rsidRPr="00AB3A00" w:rsidRDefault="00D73A8E" w:rsidP="00D73A8E">
            <w:pPr>
              <w:spacing w:after="120"/>
              <w:jc w:val="both"/>
              <w:rPr>
                <w:rFonts w:cstheme="minorHAnsi"/>
                <w:b/>
                <w:sz w:val="20"/>
                <w:szCs w:val="20"/>
              </w:rPr>
            </w:pPr>
            <w:r w:rsidRPr="00AB3A00">
              <w:rPr>
                <w:rFonts w:cstheme="minorHAnsi"/>
                <w:sz w:val="20"/>
                <w:szCs w:val="20"/>
              </w:rPr>
              <w:t>II.5.</w:t>
            </w:r>
            <w:r w:rsidRPr="00AB3A00">
              <w:rPr>
                <w:rFonts w:cstheme="minorHAnsi"/>
                <w:b/>
                <w:sz w:val="20"/>
                <w:szCs w:val="20"/>
              </w:rPr>
              <w:t xml:space="preserve">  Možnosť rozdelenia zákazky : </w:t>
            </w:r>
          </w:p>
        </w:tc>
        <w:tc>
          <w:tcPr>
            <w:tcW w:w="2491" w:type="dxa"/>
            <w:gridSpan w:val="2"/>
          </w:tcPr>
          <w:p w:rsidR="00D73A8E" w:rsidRPr="00AB3A00" w:rsidRDefault="00D73A8E" w:rsidP="00D73A8E">
            <w:pPr>
              <w:spacing w:after="120"/>
              <w:jc w:val="both"/>
              <w:rPr>
                <w:rFonts w:cstheme="minorHAnsi"/>
                <w:sz w:val="20"/>
                <w:szCs w:val="20"/>
              </w:rPr>
            </w:pPr>
            <w:r w:rsidRPr="00AB3A00">
              <w:rPr>
                <w:rFonts w:cstheme="minorHAnsi"/>
                <w:sz w:val="20"/>
                <w:szCs w:val="20"/>
              </w:rPr>
              <w:t>Iba na celý predmet zákazky</w:t>
            </w:r>
          </w:p>
        </w:tc>
        <w:tc>
          <w:tcPr>
            <w:tcW w:w="3349" w:type="dxa"/>
          </w:tcPr>
          <w:p w:rsidR="00D73A8E" w:rsidRPr="00AB3A00" w:rsidRDefault="00D73A8E" w:rsidP="00D73A8E">
            <w:pPr>
              <w:spacing w:after="120"/>
              <w:jc w:val="center"/>
              <w:rPr>
                <w:rFonts w:cstheme="minorHAnsi"/>
                <w:sz w:val="20"/>
                <w:szCs w:val="20"/>
              </w:rPr>
            </w:pPr>
            <w:r w:rsidRPr="00AB3A00">
              <w:rPr>
                <w:rFonts w:cstheme="minorHAnsi"/>
                <w:sz w:val="20"/>
                <w:szCs w:val="20"/>
              </w:rPr>
              <w:t xml:space="preserve">ÁNO/ </w:t>
            </w:r>
            <w:r w:rsidRPr="00AB3A00">
              <w:rPr>
                <w:rFonts w:cstheme="minorHAnsi"/>
                <w:strike/>
                <w:sz w:val="20"/>
                <w:szCs w:val="20"/>
              </w:rPr>
              <w:t>NIE</w:t>
            </w:r>
          </w:p>
        </w:tc>
      </w:tr>
      <w:tr w:rsidR="00D73A8E" w:rsidRPr="00AB3A00" w:rsidTr="00EB6CCF">
        <w:tc>
          <w:tcPr>
            <w:tcW w:w="3458" w:type="dxa"/>
            <w:vMerge/>
          </w:tcPr>
          <w:p w:rsidR="00D73A8E" w:rsidRPr="00AB3A00" w:rsidRDefault="00D73A8E" w:rsidP="00D73A8E">
            <w:pPr>
              <w:spacing w:after="120"/>
              <w:jc w:val="both"/>
              <w:rPr>
                <w:rFonts w:cstheme="minorHAnsi"/>
                <w:b/>
                <w:sz w:val="20"/>
                <w:szCs w:val="20"/>
              </w:rPr>
            </w:pPr>
          </w:p>
        </w:tc>
        <w:tc>
          <w:tcPr>
            <w:tcW w:w="2491" w:type="dxa"/>
            <w:gridSpan w:val="2"/>
          </w:tcPr>
          <w:p w:rsidR="00D73A8E" w:rsidRPr="00AB3A00" w:rsidRDefault="00D73A8E" w:rsidP="00D73A8E">
            <w:pPr>
              <w:spacing w:after="120"/>
              <w:jc w:val="both"/>
              <w:rPr>
                <w:rFonts w:cstheme="minorHAnsi"/>
                <w:sz w:val="20"/>
                <w:szCs w:val="20"/>
              </w:rPr>
            </w:pPr>
            <w:r w:rsidRPr="00AB3A00">
              <w:rPr>
                <w:rFonts w:cstheme="minorHAnsi"/>
                <w:sz w:val="20"/>
                <w:szCs w:val="20"/>
              </w:rPr>
              <w:t>Na ktorúkoľvek časť zákazky</w:t>
            </w:r>
          </w:p>
        </w:tc>
        <w:tc>
          <w:tcPr>
            <w:tcW w:w="3349" w:type="dxa"/>
          </w:tcPr>
          <w:p w:rsidR="00D73A8E" w:rsidRPr="00AB3A00" w:rsidRDefault="00D73A8E" w:rsidP="00D73A8E">
            <w:pPr>
              <w:spacing w:after="120"/>
              <w:jc w:val="center"/>
              <w:rPr>
                <w:rFonts w:cstheme="minorHAnsi"/>
                <w:sz w:val="20"/>
                <w:szCs w:val="20"/>
              </w:rPr>
            </w:pPr>
            <w:r w:rsidRPr="00AB3A00">
              <w:rPr>
                <w:rFonts w:cstheme="minorHAnsi"/>
                <w:strike/>
                <w:sz w:val="20"/>
                <w:szCs w:val="20"/>
              </w:rPr>
              <w:t>ÁNO</w:t>
            </w:r>
            <w:r w:rsidRPr="00AB3A00">
              <w:rPr>
                <w:rFonts w:cstheme="minorHAnsi"/>
                <w:sz w:val="20"/>
                <w:szCs w:val="20"/>
              </w:rPr>
              <w:t>/NIE</w:t>
            </w:r>
          </w:p>
        </w:tc>
      </w:tr>
      <w:tr w:rsidR="00D73A8E" w:rsidRPr="00AB3A00" w:rsidTr="00EB6CCF">
        <w:tc>
          <w:tcPr>
            <w:tcW w:w="3458" w:type="dxa"/>
          </w:tcPr>
          <w:p w:rsidR="00D73A8E" w:rsidRPr="00AB3A00" w:rsidRDefault="00D73A8E" w:rsidP="00D73A8E">
            <w:pPr>
              <w:jc w:val="both"/>
              <w:rPr>
                <w:rFonts w:cstheme="minorHAnsi"/>
                <w:b/>
                <w:sz w:val="20"/>
                <w:szCs w:val="20"/>
              </w:rPr>
            </w:pPr>
            <w:r w:rsidRPr="00AB3A00">
              <w:rPr>
                <w:rFonts w:cstheme="minorHAnsi"/>
                <w:sz w:val="20"/>
                <w:szCs w:val="20"/>
              </w:rPr>
              <w:t>II.6.</w:t>
            </w:r>
            <w:r w:rsidRPr="00AB3A00">
              <w:rPr>
                <w:rFonts w:cstheme="minorHAnsi"/>
                <w:b/>
                <w:sz w:val="20"/>
                <w:szCs w:val="20"/>
              </w:rPr>
              <w:t xml:space="preserve">  Predloženie variantných riešení :</w:t>
            </w:r>
          </w:p>
        </w:tc>
        <w:tc>
          <w:tcPr>
            <w:tcW w:w="5840" w:type="dxa"/>
            <w:gridSpan w:val="3"/>
          </w:tcPr>
          <w:p w:rsidR="00D73A8E" w:rsidRPr="00AB3A00" w:rsidRDefault="00D73A8E" w:rsidP="00D73A8E">
            <w:pPr>
              <w:jc w:val="both"/>
              <w:rPr>
                <w:rFonts w:cstheme="minorHAnsi"/>
                <w:sz w:val="20"/>
                <w:szCs w:val="20"/>
              </w:rPr>
            </w:pPr>
            <w:r w:rsidRPr="00AB3A00">
              <w:rPr>
                <w:rFonts w:cstheme="minorHAnsi"/>
                <w:sz w:val="20"/>
                <w:szCs w:val="20"/>
              </w:rPr>
              <w:t>Nepovoľujú sa – ak súčasťou ponuky bude aj variantné riešenie, nebude takéto riešenie zaradené do vyhodnotenia ponúk</w:t>
            </w:r>
          </w:p>
        </w:tc>
      </w:tr>
      <w:tr w:rsidR="00D73A8E" w:rsidRPr="00AB3A00" w:rsidTr="00EB6CCF">
        <w:tc>
          <w:tcPr>
            <w:tcW w:w="3458" w:type="dxa"/>
          </w:tcPr>
          <w:p w:rsidR="00D73A8E" w:rsidRPr="00AB3A00" w:rsidRDefault="00D73A8E" w:rsidP="00D73A8E">
            <w:pPr>
              <w:spacing w:after="120"/>
              <w:jc w:val="both"/>
              <w:rPr>
                <w:rFonts w:cstheme="minorHAnsi"/>
                <w:b/>
                <w:sz w:val="20"/>
                <w:szCs w:val="20"/>
              </w:rPr>
            </w:pPr>
            <w:r w:rsidRPr="00AB3A00">
              <w:rPr>
                <w:rFonts w:cstheme="minorHAnsi"/>
                <w:sz w:val="20"/>
                <w:szCs w:val="20"/>
              </w:rPr>
              <w:t>II.7.</w:t>
            </w:r>
            <w:r w:rsidRPr="00AB3A00">
              <w:rPr>
                <w:rFonts w:cstheme="minorHAnsi"/>
                <w:b/>
                <w:sz w:val="20"/>
                <w:szCs w:val="20"/>
              </w:rPr>
              <w:t xml:space="preserve">  Jazyk ponuky : </w:t>
            </w:r>
          </w:p>
        </w:tc>
        <w:tc>
          <w:tcPr>
            <w:tcW w:w="5840" w:type="dxa"/>
            <w:gridSpan w:val="3"/>
          </w:tcPr>
          <w:p w:rsidR="00D73A8E" w:rsidRPr="00AB3A00" w:rsidRDefault="00D73A8E" w:rsidP="00D73A8E">
            <w:pPr>
              <w:spacing w:after="120"/>
              <w:jc w:val="both"/>
              <w:rPr>
                <w:rFonts w:cstheme="minorHAnsi"/>
                <w:b/>
                <w:sz w:val="20"/>
                <w:szCs w:val="20"/>
              </w:rPr>
            </w:pPr>
            <w:r w:rsidRPr="00AB3A00">
              <w:rPr>
                <w:rFonts w:cstheme="minorHAnsi"/>
                <w:b/>
                <w:sz w:val="20"/>
                <w:szCs w:val="20"/>
              </w:rPr>
              <w:t>Ponuky sa predkladajú v slovenskom jazyku</w:t>
            </w:r>
          </w:p>
        </w:tc>
      </w:tr>
      <w:tr w:rsidR="00D73A8E" w:rsidRPr="00AB3A00" w:rsidTr="00EB6CCF">
        <w:tc>
          <w:tcPr>
            <w:tcW w:w="3458" w:type="dxa"/>
          </w:tcPr>
          <w:p w:rsidR="00D73A8E" w:rsidRPr="00AB3A00" w:rsidRDefault="00D73A8E" w:rsidP="00D73A8E">
            <w:pPr>
              <w:spacing w:after="120"/>
              <w:jc w:val="both"/>
              <w:rPr>
                <w:rFonts w:cstheme="minorHAnsi"/>
                <w:b/>
                <w:sz w:val="20"/>
                <w:szCs w:val="20"/>
              </w:rPr>
            </w:pPr>
            <w:r w:rsidRPr="00AB3A00">
              <w:rPr>
                <w:rFonts w:cstheme="minorHAnsi"/>
                <w:sz w:val="20"/>
                <w:szCs w:val="20"/>
              </w:rPr>
              <w:t>II.8.</w:t>
            </w:r>
            <w:r w:rsidRPr="00AB3A00">
              <w:rPr>
                <w:rFonts w:cstheme="minorHAnsi"/>
                <w:b/>
                <w:sz w:val="20"/>
                <w:szCs w:val="20"/>
              </w:rPr>
              <w:t xml:space="preserve">  Mena :</w:t>
            </w:r>
          </w:p>
        </w:tc>
        <w:tc>
          <w:tcPr>
            <w:tcW w:w="5840" w:type="dxa"/>
            <w:gridSpan w:val="3"/>
          </w:tcPr>
          <w:p w:rsidR="00D73A8E" w:rsidRPr="00AB3A00" w:rsidRDefault="00D73A8E" w:rsidP="00D73A8E">
            <w:pPr>
              <w:spacing w:after="120"/>
              <w:jc w:val="both"/>
              <w:rPr>
                <w:rFonts w:cstheme="minorHAnsi"/>
                <w:b/>
                <w:sz w:val="20"/>
                <w:szCs w:val="20"/>
                <w:highlight w:val="yellow"/>
              </w:rPr>
            </w:pPr>
            <w:r w:rsidRPr="00AB3A00">
              <w:rPr>
                <w:rFonts w:cstheme="minorHAnsi"/>
                <w:b/>
                <w:sz w:val="20"/>
                <w:szCs w:val="20"/>
              </w:rPr>
              <w:t>EUR</w:t>
            </w:r>
          </w:p>
        </w:tc>
      </w:tr>
    </w:tbl>
    <w:p w:rsidR="008557B4" w:rsidRPr="00AB3A00" w:rsidRDefault="008557B4" w:rsidP="008557B4">
      <w:pPr>
        <w:spacing w:after="0"/>
        <w:jc w:val="both"/>
        <w:rPr>
          <w:rFonts w:cstheme="minorHAnsi"/>
          <w:b/>
          <w:sz w:val="20"/>
          <w:szCs w:val="20"/>
        </w:rPr>
      </w:pPr>
    </w:p>
    <w:p w:rsidR="00A63CA2" w:rsidRPr="00AB3A00" w:rsidRDefault="00A63CA2" w:rsidP="008557B4">
      <w:pPr>
        <w:spacing w:after="0"/>
        <w:jc w:val="both"/>
        <w:rPr>
          <w:rFonts w:cstheme="minorHAnsi"/>
          <w:b/>
          <w:sz w:val="20"/>
          <w:szCs w:val="20"/>
        </w:rPr>
      </w:pPr>
    </w:p>
    <w:p w:rsidR="0036337F" w:rsidRPr="00AB3A00" w:rsidRDefault="0036337F" w:rsidP="008557B4">
      <w:pPr>
        <w:spacing w:after="240"/>
        <w:jc w:val="both"/>
        <w:rPr>
          <w:rFonts w:cstheme="minorHAnsi"/>
          <w:b/>
          <w:sz w:val="20"/>
          <w:szCs w:val="20"/>
        </w:rPr>
      </w:pPr>
      <w:r w:rsidRPr="00AB3A00">
        <w:rPr>
          <w:rFonts w:cstheme="minorHAnsi"/>
          <w:b/>
          <w:sz w:val="20"/>
          <w:szCs w:val="20"/>
        </w:rPr>
        <w:t>III.</w:t>
      </w:r>
      <w:r w:rsidR="00F51968" w:rsidRPr="00AB3A00">
        <w:rPr>
          <w:rFonts w:cstheme="minorHAnsi"/>
          <w:b/>
          <w:sz w:val="20"/>
          <w:szCs w:val="20"/>
        </w:rPr>
        <w:t xml:space="preserve"> </w:t>
      </w:r>
      <w:r w:rsidRPr="00AB3A00">
        <w:rPr>
          <w:rFonts w:cstheme="minorHAnsi"/>
          <w:b/>
          <w:sz w:val="20"/>
          <w:szCs w:val="20"/>
        </w:rPr>
        <w:t xml:space="preserve"> Administratívne informácie</w:t>
      </w:r>
    </w:p>
    <w:tbl>
      <w:tblPr>
        <w:tblStyle w:val="Mriekatabuky"/>
        <w:tblW w:w="9351" w:type="dxa"/>
        <w:tblLook w:val="04A0"/>
      </w:tblPr>
      <w:tblGrid>
        <w:gridCol w:w="4957"/>
        <w:gridCol w:w="1701"/>
        <w:gridCol w:w="2693"/>
      </w:tblGrid>
      <w:tr w:rsidR="00506FF0" w:rsidRPr="00AB3A00" w:rsidTr="00797A6F">
        <w:tc>
          <w:tcPr>
            <w:tcW w:w="4957" w:type="dxa"/>
          </w:tcPr>
          <w:p w:rsidR="00506FF0" w:rsidRPr="00AB3A00" w:rsidRDefault="00506FF0" w:rsidP="00CA44A6">
            <w:pPr>
              <w:jc w:val="both"/>
              <w:rPr>
                <w:rFonts w:cstheme="minorHAnsi"/>
                <w:b/>
                <w:sz w:val="20"/>
                <w:szCs w:val="20"/>
              </w:rPr>
            </w:pPr>
            <w:r w:rsidRPr="00AB3A00">
              <w:rPr>
                <w:rFonts w:cstheme="minorHAnsi"/>
                <w:sz w:val="20"/>
                <w:szCs w:val="20"/>
              </w:rPr>
              <w:t>III.1.</w:t>
            </w:r>
            <w:r w:rsidRPr="00AB3A00">
              <w:rPr>
                <w:rFonts w:cstheme="minorHAnsi"/>
                <w:b/>
                <w:sz w:val="20"/>
                <w:szCs w:val="20"/>
              </w:rPr>
              <w:t xml:space="preserve">  Podmienky na získanie súťažných podkladov : </w:t>
            </w:r>
          </w:p>
        </w:tc>
        <w:tc>
          <w:tcPr>
            <w:tcW w:w="4394" w:type="dxa"/>
            <w:gridSpan w:val="2"/>
          </w:tcPr>
          <w:p w:rsidR="00506FF0" w:rsidRPr="00AB3A00" w:rsidRDefault="00506FF0" w:rsidP="00506FF0">
            <w:pPr>
              <w:jc w:val="both"/>
              <w:rPr>
                <w:rFonts w:cstheme="minorHAnsi"/>
                <w:sz w:val="20"/>
                <w:szCs w:val="20"/>
              </w:rPr>
            </w:pPr>
            <w:r w:rsidRPr="00AB3A00">
              <w:rPr>
                <w:rFonts w:cstheme="minorHAnsi"/>
                <w:sz w:val="20"/>
                <w:szCs w:val="20"/>
              </w:rPr>
              <w:t>Neuplatňuje sa, všetky potrebné informácie sú uvedené v tejto výzve</w:t>
            </w:r>
          </w:p>
        </w:tc>
      </w:tr>
      <w:tr w:rsidR="0036337F" w:rsidRPr="00AB3A00" w:rsidTr="00797A6F">
        <w:tc>
          <w:tcPr>
            <w:tcW w:w="9351" w:type="dxa"/>
            <w:gridSpan w:val="3"/>
          </w:tcPr>
          <w:p w:rsidR="0036337F" w:rsidRPr="00AB3A00" w:rsidRDefault="00506FF0" w:rsidP="00506FF0">
            <w:pPr>
              <w:jc w:val="both"/>
              <w:rPr>
                <w:rFonts w:cstheme="minorHAnsi"/>
                <w:b/>
                <w:sz w:val="20"/>
                <w:szCs w:val="20"/>
              </w:rPr>
            </w:pPr>
            <w:r w:rsidRPr="00AB3A00">
              <w:rPr>
                <w:rFonts w:cstheme="minorHAnsi"/>
                <w:sz w:val="20"/>
                <w:szCs w:val="20"/>
              </w:rPr>
              <w:t>III.2.</w:t>
            </w:r>
            <w:r w:rsidRPr="00AB3A00">
              <w:rPr>
                <w:rFonts w:cstheme="minorHAnsi"/>
                <w:b/>
                <w:sz w:val="20"/>
                <w:szCs w:val="20"/>
              </w:rPr>
              <w:t xml:space="preserve">  Lehota na predkladanie ponúk:  </w:t>
            </w:r>
          </w:p>
          <w:p w:rsidR="00506FF0" w:rsidRPr="004F7DCD" w:rsidRDefault="00506FF0" w:rsidP="00506FF0">
            <w:pPr>
              <w:jc w:val="both"/>
              <w:rPr>
                <w:rFonts w:cstheme="minorHAnsi"/>
                <w:sz w:val="20"/>
                <w:szCs w:val="20"/>
              </w:rPr>
            </w:pPr>
            <w:r w:rsidRPr="00AB3A00">
              <w:rPr>
                <w:rFonts w:cstheme="minorHAnsi"/>
                <w:sz w:val="20"/>
                <w:szCs w:val="20"/>
              </w:rPr>
              <w:t xml:space="preserve">Dátum : </w:t>
            </w:r>
            <w:r w:rsidRPr="004F7DCD">
              <w:rPr>
                <w:rFonts w:cstheme="minorHAnsi"/>
                <w:b/>
                <w:bCs/>
                <w:sz w:val="20"/>
                <w:szCs w:val="20"/>
              </w:rPr>
              <w:t xml:space="preserve">najneskôr </w:t>
            </w:r>
            <w:r w:rsidR="004F7DCD" w:rsidRPr="004F7DCD">
              <w:rPr>
                <w:rFonts w:cstheme="minorHAnsi"/>
                <w:b/>
                <w:bCs/>
                <w:sz w:val="20"/>
                <w:szCs w:val="20"/>
              </w:rPr>
              <w:t>04</w:t>
            </w:r>
            <w:r w:rsidR="00BF5BD2" w:rsidRPr="004F7DCD">
              <w:rPr>
                <w:rFonts w:cstheme="minorHAnsi"/>
                <w:b/>
                <w:bCs/>
                <w:sz w:val="20"/>
                <w:szCs w:val="20"/>
              </w:rPr>
              <w:t>.</w:t>
            </w:r>
            <w:r w:rsidR="004F7DCD" w:rsidRPr="004F7DCD">
              <w:rPr>
                <w:rFonts w:cstheme="minorHAnsi"/>
                <w:b/>
                <w:bCs/>
                <w:sz w:val="20"/>
                <w:szCs w:val="20"/>
              </w:rPr>
              <w:t>06</w:t>
            </w:r>
            <w:r w:rsidR="00A6793C" w:rsidRPr="004F7DCD">
              <w:rPr>
                <w:rFonts w:cstheme="minorHAnsi"/>
                <w:b/>
                <w:bCs/>
                <w:sz w:val="20"/>
                <w:szCs w:val="20"/>
              </w:rPr>
              <w:t>.20</w:t>
            </w:r>
            <w:r w:rsidR="00C667A3" w:rsidRPr="004F7DCD">
              <w:rPr>
                <w:rFonts w:cstheme="minorHAnsi"/>
                <w:b/>
                <w:bCs/>
                <w:sz w:val="20"/>
                <w:szCs w:val="20"/>
              </w:rPr>
              <w:t>2</w:t>
            </w:r>
            <w:r w:rsidR="004F7DCD" w:rsidRPr="004F7DCD">
              <w:rPr>
                <w:rFonts w:cstheme="minorHAnsi"/>
                <w:b/>
                <w:bCs/>
                <w:sz w:val="20"/>
                <w:szCs w:val="20"/>
              </w:rPr>
              <w:t>1</w:t>
            </w:r>
          </w:p>
          <w:p w:rsidR="00574C7B" w:rsidRPr="004F7DCD" w:rsidRDefault="00506FF0" w:rsidP="00B50B6F">
            <w:pPr>
              <w:jc w:val="both"/>
              <w:rPr>
                <w:rFonts w:cstheme="minorHAnsi"/>
                <w:sz w:val="20"/>
                <w:szCs w:val="20"/>
              </w:rPr>
            </w:pPr>
            <w:r w:rsidRPr="004F7DCD">
              <w:rPr>
                <w:rFonts w:cstheme="minorHAnsi"/>
                <w:sz w:val="20"/>
                <w:szCs w:val="20"/>
              </w:rPr>
              <w:t xml:space="preserve">Čas :   </w:t>
            </w:r>
            <w:r w:rsidR="00FE51DA" w:rsidRPr="004F7DCD">
              <w:rPr>
                <w:rFonts w:cstheme="minorHAnsi"/>
                <w:sz w:val="20"/>
                <w:szCs w:val="20"/>
              </w:rPr>
              <w:t xml:space="preserve">    </w:t>
            </w:r>
            <w:r w:rsidRPr="004F7DCD">
              <w:rPr>
                <w:rFonts w:cstheme="minorHAnsi"/>
                <w:b/>
                <w:bCs/>
                <w:sz w:val="20"/>
                <w:szCs w:val="20"/>
              </w:rPr>
              <w:t xml:space="preserve">najneskôr do </w:t>
            </w:r>
            <w:r w:rsidR="00A20AC1" w:rsidRPr="004F7DCD">
              <w:rPr>
                <w:rFonts w:cstheme="minorHAnsi"/>
                <w:b/>
                <w:bCs/>
                <w:sz w:val="20"/>
                <w:szCs w:val="20"/>
              </w:rPr>
              <w:t>1</w:t>
            </w:r>
            <w:r w:rsidR="004F7DCD">
              <w:rPr>
                <w:rFonts w:cstheme="minorHAnsi"/>
                <w:b/>
                <w:bCs/>
                <w:sz w:val="20"/>
                <w:szCs w:val="20"/>
              </w:rPr>
              <w:t>0</w:t>
            </w:r>
            <w:r w:rsidRPr="004F7DCD">
              <w:rPr>
                <w:rFonts w:cstheme="minorHAnsi"/>
                <w:b/>
                <w:bCs/>
                <w:sz w:val="20"/>
                <w:szCs w:val="20"/>
              </w:rPr>
              <w:t>:00 hod</w:t>
            </w:r>
            <w:r w:rsidR="00896728" w:rsidRPr="004F7DCD">
              <w:rPr>
                <w:rFonts w:cstheme="minorHAnsi"/>
                <w:b/>
                <w:bCs/>
                <w:sz w:val="20"/>
                <w:szCs w:val="20"/>
              </w:rPr>
              <w:t>.</w:t>
            </w:r>
          </w:p>
          <w:p w:rsidR="00BF5BD2" w:rsidRPr="004F7DCD" w:rsidRDefault="00643836" w:rsidP="00B50B6F">
            <w:pPr>
              <w:jc w:val="both"/>
              <w:rPr>
                <w:rFonts w:cstheme="minorHAnsi"/>
                <w:sz w:val="20"/>
                <w:szCs w:val="20"/>
              </w:rPr>
            </w:pPr>
            <w:r w:rsidRPr="004F7DCD">
              <w:rPr>
                <w:rFonts w:cstheme="minorHAnsi"/>
                <w:sz w:val="20"/>
                <w:szCs w:val="20"/>
              </w:rPr>
              <w:t>Predkladanie ponúk:</w:t>
            </w:r>
            <w:r w:rsidR="003446AE" w:rsidRPr="004F7DCD">
              <w:rPr>
                <w:rFonts w:cstheme="minorHAnsi"/>
                <w:sz w:val="20"/>
                <w:szCs w:val="20"/>
              </w:rPr>
              <w:t xml:space="preserve"> </w:t>
            </w:r>
          </w:p>
          <w:p w:rsidR="00BF5BD2" w:rsidRPr="006812BF" w:rsidRDefault="00BF5BD2" w:rsidP="00BF5BD2">
            <w:pPr>
              <w:pStyle w:val="Odsekzoznamu"/>
              <w:numPr>
                <w:ilvl w:val="0"/>
                <w:numId w:val="28"/>
              </w:numPr>
              <w:autoSpaceDE w:val="0"/>
              <w:autoSpaceDN w:val="0"/>
              <w:adjustRightInd w:val="0"/>
              <w:spacing w:before="120" w:line="24" w:lineRule="atLeast"/>
              <w:ind w:left="306" w:hanging="284"/>
              <w:rPr>
                <w:rFonts w:cstheme="minorHAnsi"/>
                <w:sz w:val="20"/>
                <w:szCs w:val="20"/>
              </w:rPr>
            </w:pPr>
            <w:r w:rsidRPr="006812BF">
              <w:rPr>
                <w:rFonts w:cstheme="minorHAnsi"/>
                <w:sz w:val="20"/>
                <w:szCs w:val="20"/>
                <w:u w:val="single"/>
              </w:rPr>
              <w:t>elektronickou poštou</w:t>
            </w:r>
            <w:r w:rsidRPr="006812BF">
              <w:rPr>
                <w:rFonts w:cstheme="minorHAnsi"/>
                <w:sz w:val="20"/>
                <w:szCs w:val="20"/>
              </w:rPr>
              <w:t xml:space="preserve"> na emailovú adresu : </w:t>
            </w:r>
            <w:hyperlink r:id="rId8" w:history="1">
              <w:r w:rsidR="006812BF" w:rsidRPr="006812BF">
                <w:rPr>
                  <w:rStyle w:val="Hypertextovprepojenie"/>
                  <w:rFonts w:cstheme="minorHAnsi"/>
                  <w:sz w:val="20"/>
                  <w:szCs w:val="20"/>
                </w:rPr>
                <w:t>obstaravanie1@studnica-no.sk</w:t>
              </w:r>
            </w:hyperlink>
            <w:r w:rsidR="00FE51DA" w:rsidRPr="006812BF">
              <w:rPr>
                <w:rFonts w:cstheme="minorHAnsi"/>
                <w:sz w:val="20"/>
                <w:szCs w:val="20"/>
              </w:rPr>
              <w:t xml:space="preserve"> </w:t>
            </w:r>
            <w:r w:rsidRPr="006812BF">
              <w:rPr>
                <w:rFonts w:cstheme="minorHAnsi"/>
                <w:sz w:val="20"/>
                <w:szCs w:val="20"/>
              </w:rPr>
              <w:t>, s uvedením názvu</w:t>
            </w:r>
            <w:r w:rsidR="004F7DCD">
              <w:rPr>
                <w:rFonts w:cstheme="minorHAnsi"/>
                <w:sz w:val="20"/>
                <w:szCs w:val="20"/>
              </w:rPr>
              <w:t xml:space="preserve"> do predmetu pošty „</w:t>
            </w:r>
            <w:r w:rsidRPr="006812BF">
              <w:rPr>
                <w:rFonts w:cstheme="minorHAnsi"/>
                <w:sz w:val="20"/>
                <w:szCs w:val="20"/>
              </w:rPr>
              <w:t xml:space="preserve"> CP – stavebné práce –</w:t>
            </w:r>
            <w:r w:rsidR="006812BF" w:rsidRPr="006812BF">
              <w:rPr>
                <w:rFonts w:cstheme="minorHAnsi"/>
                <w:i/>
                <w:iCs/>
                <w:sz w:val="20"/>
                <w:szCs w:val="20"/>
              </w:rPr>
              <w:t xml:space="preserve">Kamenný Most </w:t>
            </w:r>
            <w:r w:rsidR="004F7DCD">
              <w:rPr>
                <w:rFonts w:cstheme="minorHAnsi"/>
                <w:i/>
                <w:iCs/>
                <w:sz w:val="20"/>
                <w:szCs w:val="20"/>
              </w:rPr>
              <w:t>–</w:t>
            </w:r>
            <w:r w:rsidR="006812BF" w:rsidRPr="006812BF">
              <w:rPr>
                <w:rFonts w:cstheme="minorHAnsi"/>
                <w:i/>
                <w:iCs/>
                <w:sz w:val="20"/>
                <w:szCs w:val="20"/>
              </w:rPr>
              <w:t xml:space="preserve"> M</w:t>
            </w:r>
            <w:r w:rsidR="004F7DCD">
              <w:rPr>
                <w:rFonts w:cstheme="minorHAnsi"/>
                <w:i/>
                <w:iCs/>
                <w:sz w:val="20"/>
                <w:szCs w:val="20"/>
              </w:rPr>
              <w:t>aterská škola</w:t>
            </w:r>
            <w:r w:rsidR="004F7DCD" w:rsidRPr="006812BF">
              <w:rPr>
                <w:rFonts w:cstheme="minorHAnsi"/>
                <w:i/>
                <w:iCs/>
                <w:sz w:val="20"/>
                <w:szCs w:val="20"/>
              </w:rPr>
              <w:t xml:space="preserve"> </w:t>
            </w:r>
            <w:r w:rsidR="004F7DCD">
              <w:rPr>
                <w:rFonts w:cstheme="minorHAnsi"/>
                <w:i/>
                <w:iCs/>
                <w:sz w:val="20"/>
                <w:szCs w:val="20"/>
              </w:rPr>
              <w:t xml:space="preserve">, </w:t>
            </w:r>
            <w:r w:rsidR="004F7DCD" w:rsidRPr="006812BF">
              <w:rPr>
                <w:rFonts w:cstheme="minorHAnsi"/>
                <w:i/>
                <w:iCs/>
                <w:sz w:val="20"/>
                <w:szCs w:val="20"/>
              </w:rPr>
              <w:t>využitie geotermálnej energie</w:t>
            </w:r>
            <w:r w:rsidR="004F7DCD">
              <w:rPr>
                <w:rFonts w:cstheme="minorHAnsi"/>
                <w:i/>
                <w:iCs/>
                <w:sz w:val="20"/>
                <w:szCs w:val="20"/>
              </w:rPr>
              <w:t>“</w:t>
            </w:r>
            <w:r w:rsidR="006812BF" w:rsidRPr="006812BF">
              <w:rPr>
                <w:rFonts w:cstheme="minorHAnsi"/>
                <w:i/>
                <w:iCs/>
                <w:sz w:val="20"/>
                <w:szCs w:val="20"/>
              </w:rPr>
              <w:t>.</w:t>
            </w:r>
          </w:p>
          <w:p w:rsidR="00BF5BD2" w:rsidRPr="006812BF" w:rsidRDefault="00BF5BD2" w:rsidP="00BF5BD2">
            <w:pPr>
              <w:pStyle w:val="Odsekzoznamu"/>
              <w:numPr>
                <w:ilvl w:val="0"/>
                <w:numId w:val="28"/>
              </w:numPr>
              <w:ind w:left="306" w:hanging="284"/>
              <w:jc w:val="both"/>
              <w:rPr>
                <w:rFonts w:cstheme="minorHAnsi"/>
                <w:i/>
                <w:iCs/>
                <w:sz w:val="20"/>
                <w:szCs w:val="20"/>
              </w:rPr>
            </w:pPr>
            <w:r w:rsidRPr="006812BF">
              <w:rPr>
                <w:rFonts w:cstheme="minorHAnsi"/>
                <w:sz w:val="20"/>
                <w:szCs w:val="20"/>
                <w:u w:val="single"/>
              </w:rPr>
              <w:t>alebo osobne/poštovým doručením</w:t>
            </w:r>
            <w:r w:rsidRPr="006812BF">
              <w:rPr>
                <w:rFonts w:cstheme="minorHAnsi"/>
                <w:sz w:val="20"/>
                <w:szCs w:val="20"/>
              </w:rPr>
              <w:t xml:space="preserve"> na adresu:  </w:t>
            </w:r>
            <w:r w:rsidR="006812BF" w:rsidRPr="006812BF">
              <w:rPr>
                <w:rFonts w:cstheme="minorHAnsi"/>
                <w:sz w:val="20"/>
                <w:szCs w:val="20"/>
              </w:rPr>
              <w:t>STUDNICA, n.o.</w:t>
            </w:r>
            <w:r w:rsidRPr="006812BF">
              <w:rPr>
                <w:rFonts w:cstheme="minorHAnsi"/>
                <w:sz w:val="20"/>
                <w:szCs w:val="20"/>
              </w:rPr>
              <w:t>, Košická 56, 821 08 Bratislava v zalepenej obálke s uvedením „</w:t>
            </w:r>
            <w:r w:rsidRPr="006812BF">
              <w:rPr>
                <w:rFonts w:cstheme="minorHAnsi"/>
                <w:i/>
                <w:iCs/>
                <w:sz w:val="20"/>
                <w:szCs w:val="20"/>
              </w:rPr>
              <w:t xml:space="preserve">NEOTVÁRAŤ – CP – </w:t>
            </w:r>
            <w:r w:rsidR="004F7DCD" w:rsidRPr="006812BF">
              <w:rPr>
                <w:rFonts w:cstheme="minorHAnsi"/>
                <w:sz w:val="20"/>
                <w:szCs w:val="20"/>
              </w:rPr>
              <w:t>stavebné práce –</w:t>
            </w:r>
            <w:r w:rsidR="004F7DCD" w:rsidRPr="006812BF">
              <w:rPr>
                <w:rFonts w:cstheme="minorHAnsi"/>
                <w:i/>
                <w:iCs/>
                <w:sz w:val="20"/>
                <w:szCs w:val="20"/>
              </w:rPr>
              <w:t xml:space="preserve">Kamenný Most </w:t>
            </w:r>
            <w:r w:rsidR="004F7DCD">
              <w:rPr>
                <w:rFonts w:cstheme="minorHAnsi"/>
                <w:i/>
                <w:iCs/>
                <w:sz w:val="20"/>
                <w:szCs w:val="20"/>
              </w:rPr>
              <w:t>–</w:t>
            </w:r>
            <w:r w:rsidR="004F7DCD" w:rsidRPr="006812BF">
              <w:rPr>
                <w:rFonts w:cstheme="minorHAnsi"/>
                <w:i/>
                <w:iCs/>
                <w:sz w:val="20"/>
                <w:szCs w:val="20"/>
              </w:rPr>
              <w:t xml:space="preserve"> M</w:t>
            </w:r>
            <w:r w:rsidR="004F7DCD">
              <w:rPr>
                <w:rFonts w:cstheme="minorHAnsi"/>
                <w:i/>
                <w:iCs/>
                <w:sz w:val="20"/>
                <w:szCs w:val="20"/>
              </w:rPr>
              <w:t>aterská škola</w:t>
            </w:r>
            <w:r w:rsidR="004F7DCD" w:rsidRPr="006812BF">
              <w:rPr>
                <w:rFonts w:cstheme="minorHAnsi"/>
                <w:i/>
                <w:iCs/>
                <w:sz w:val="20"/>
                <w:szCs w:val="20"/>
              </w:rPr>
              <w:t xml:space="preserve"> </w:t>
            </w:r>
            <w:r w:rsidR="004F7DCD">
              <w:rPr>
                <w:rFonts w:cstheme="minorHAnsi"/>
                <w:i/>
                <w:iCs/>
                <w:sz w:val="20"/>
                <w:szCs w:val="20"/>
              </w:rPr>
              <w:t xml:space="preserve">, </w:t>
            </w:r>
            <w:r w:rsidR="004F7DCD" w:rsidRPr="006812BF">
              <w:rPr>
                <w:rFonts w:cstheme="minorHAnsi"/>
                <w:i/>
                <w:iCs/>
                <w:sz w:val="20"/>
                <w:szCs w:val="20"/>
              </w:rPr>
              <w:t>využitie geotermálnej energie</w:t>
            </w:r>
            <w:r w:rsidRPr="006812BF">
              <w:rPr>
                <w:rFonts w:cstheme="minorHAnsi"/>
                <w:i/>
                <w:iCs/>
                <w:sz w:val="20"/>
                <w:szCs w:val="20"/>
              </w:rPr>
              <w:t>.“</w:t>
            </w:r>
          </w:p>
          <w:p w:rsidR="00896728" w:rsidRPr="00AB3A00" w:rsidRDefault="00896728" w:rsidP="00B50B6F">
            <w:pPr>
              <w:jc w:val="both"/>
              <w:rPr>
                <w:rFonts w:cstheme="minorHAnsi"/>
                <w:sz w:val="20"/>
                <w:szCs w:val="20"/>
              </w:rPr>
            </w:pPr>
            <w:r w:rsidRPr="006812BF">
              <w:rPr>
                <w:rFonts w:cstheme="minorHAnsi"/>
                <w:sz w:val="20"/>
                <w:szCs w:val="20"/>
              </w:rPr>
              <w:t xml:space="preserve">Otváranie obálok s ponukami: </w:t>
            </w:r>
            <w:r w:rsidR="004F7DCD" w:rsidRPr="004F7DCD">
              <w:rPr>
                <w:rFonts w:cstheme="minorHAnsi"/>
                <w:sz w:val="20"/>
                <w:szCs w:val="20"/>
              </w:rPr>
              <w:t>04</w:t>
            </w:r>
            <w:r w:rsidR="00164E60" w:rsidRPr="004F7DCD">
              <w:rPr>
                <w:rFonts w:cstheme="minorHAnsi"/>
                <w:sz w:val="20"/>
                <w:szCs w:val="20"/>
              </w:rPr>
              <w:t>.</w:t>
            </w:r>
            <w:r w:rsidR="004F7DCD" w:rsidRPr="004F7DCD">
              <w:rPr>
                <w:rFonts w:cstheme="minorHAnsi"/>
                <w:sz w:val="20"/>
                <w:szCs w:val="20"/>
              </w:rPr>
              <w:t>06</w:t>
            </w:r>
            <w:r w:rsidR="004C1317" w:rsidRPr="004F7DCD">
              <w:rPr>
                <w:rFonts w:cstheme="minorHAnsi"/>
                <w:sz w:val="20"/>
                <w:szCs w:val="20"/>
              </w:rPr>
              <w:t>.20</w:t>
            </w:r>
            <w:r w:rsidR="00B87D07" w:rsidRPr="004F7DCD">
              <w:rPr>
                <w:rFonts w:cstheme="minorHAnsi"/>
                <w:sz w:val="20"/>
                <w:szCs w:val="20"/>
              </w:rPr>
              <w:t>2</w:t>
            </w:r>
            <w:r w:rsidR="004F7DCD" w:rsidRPr="004F7DCD">
              <w:rPr>
                <w:rFonts w:cstheme="minorHAnsi"/>
                <w:sz w:val="20"/>
                <w:szCs w:val="20"/>
              </w:rPr>
              <w:t>1</w:t>
            </w:r>
            <w:r w:rsidR="004C1317" w:rsidRPr="004F7DCD">
              <w:rPr>
                <w:rFonts w:cstheme="minorHAnsi"/>
                <w:sz w:val="20"/>
                <w:szCs w:val="20"/>
              </w:rPr>
              <w:t xml:space="preserve"> o 1</w:t>
            </w:r>
            <w:r w:rsidR="004F7DCD" w:rsidRPr="004F7DCD">
              <w:rPr>
                <w:rFonts w:cstheme="minorHAnsi"/>
                <w:sz w:val="20"/>
                <w:szCs w:val="20"/>
              </w:rPr>
              <w:t>1</w:t>
            </w:r>
            <w:r w:rsidR="004C1317" w:rsidRPr="004F7DCD">
              <w:rPr>
                <w:rFonts w:cstheme="minorHAnsi"/>
                <w:sz w:val="20"/>
                <w:szCs w:val="20"/>
              </w:rPr>
              <w:t>.00 h</w:t>
            </w:r>
            <w:r w:rsidR="004C1317" w:rsidRPr="006812BF">
              <w:rPr>
                <w:rFonts w:cstheme="minorHAnsi"/>
                <w:sz w:val="20"/>
                <w:szCs w:val="20"/>
              </w:rPr>
              <w:t xml:space="preserve"> </w:t>
            </w:r>
            <w:r w:rsidRPr="006812BF">
              <w:rPr>
                <w:rFonts w:cstheme="minorHAnsi"/>
                <w:sz w:val="20"/>
                <w:szCs w:val="20"/>
              </w:rPr>
              <w:t>v sídle splnomocneného subjektu pre proces verejného obstarávania. Otváranie obálok s ponukami je neverejné</w:t>
            </w:r>
            <w:r w:rsidR="003446AE" w:rsidRPr="006812BF">
              <w:rPr>
                <w:rFonts w:cstheme="minorHAnsi"/>
                <w:sz w:val="20"/>
                <w:szCs w:val="20"/>
              </w:rPr>
              <w:t>.</w:t>
            </w:r>
          </w:p>
          <w:p w:rsidR="00E35FA5" w:rsidRPr="00AB3A00" w:rsidRDefault="00E35FA5" w:rsidP="00BF5BD2">
            <w:pPr>
              <w:jc w:val="both"/>
              <w:rPr>
                <w:rFonts w:cstheme="minorHAnsi"/>
                <w:sz w:val="20"/>
                <w:szCs w:val="20"/>
              </w:rPr>
            </w:pPr>
          </w:p>
        </w:tc>
      </w:tr>
      <w:tr w:rsidR="007B138B" w:rsidRPr="00AB3A00" w:rsidTr="00797A6F">
        <w:tc>
          <w:tcPr>
            <w:tcW w:w="9351" w:type="dxa"/>
            <w:gridSpan w:val="3"/>
          </w:tcPr>
          <w:p w:rsidR="00F067A8" w:rsidRPr="00AB3A00" w:rsidRDefault="00F067A8" w:rsidP="00F067A8">
            <w:pPr>
              <w:jc w:val="both"/>
              <w:rPr>
                <w:rFonts w:cstheme="minorHAnsi"/>
                <w:b/>
                <w:sz w:val="20"/>
                <w:szCs w:val="20"/>
              </w:rPr>
            </w:pPr>
            <w:r w:rsidRPr="00AB3A00">
              <w:rPr>
                <w:rFonts w:cstheme="minorHAnsi"/>
                <w:sz w:val="20"/>
                <w:szCs w:val="20"/>
              </w:rPr>
              <w:t>III.3.</w:t>
            </w:r>
            <w:r w:rsidRPr="00AB3A00">
              <w:rPr>
                <w:rFonts w:cstheme="minorHAnsi"/>
                <w:b/>
                <w:sz w:val="20"/>
                <w:szCs w:val="20"/>
              </w:rPr>
              <w:t xml:space="preserve">  Obsah ponuky potencionálneho dodávateľa/uchádzača:</w:t>
            </w:r>
          </w:p>
          <w:p w:rsidR="00F067A8" w:rsidRPr="00AB3A00" w:rsidRDefault="00F067A8" w:rsidP="00F067A8">
            <w:pPr>
              <w:spacing w:after="120" w:line="276" w:lineRule="auto"/>
              <w:rPr>
                <w:rFonts w:eastAsia="Calibri" w:cstheme="minorHAnsi"/>
                <w:color w:val="000000" w:themeColor="text1"/>
                <w:sz w:val="20"/>
                <w:szCs w:val="20"/>
              </w:rPr>
            </w:pPr>
            <w:r w:rsidRPr="00AB3A00">
              <w:rPr>
                <w:rFonts w:eastAsia="Calibri" w:cstheme="minorHAnsi"/>
                <w:b/>
                <w:color w:val="000000" w:themeColor="text1"/>
                <w:sz w:val="20"/>
                <w:szCs w:val="20"/>
              </w:rPr>
              <w:t xml:space="preserve">1.Identifikačné údaje uchádzača </w:t>
            </w:r>
            <w:r w:rsidR="00865B85" w:rsidRPr="00AB3A00">
              <w:rPr>
                <w:rFonts w:eastAsia="Calibri" w:cstheme="minorHAnsi"/>
                <w:sz w:val="20"/>
                <w:szCs w:val="20"/>
              </w:rPr>
              <w:t xml:space="preserve">v prípade skupiny dodávateľov identifikačnými údajmi za každého člena skupiny) s uvedením minimálne </w:t>
            </w:r>
            <w:r w:rsidRPr="00AB3A00">
              <w:rPr>
                <w:rFonts w:eastAsia="Calibri" w:cstheme="minorHAnsi"/>
                <w:color w:val="000000" w:themeColor="text1"/>
                <w:sz w:val="20"/>
                <w:szCs w:val="20"/>
              </w:rPr>
              <w:t xml:space="preserve"> názov  a adresa/sídlo uchádzača, IČO, osoba oprávnená konať v mene uchádzača, DIČ, IČ DPH, meno a priezvisko kontaktnej osoby, telefonický a emailový kontakt na kontaktnú osobu), názov predmetu zákazky.</w:t>
            </w:r>
            <w:r w:rsidR="00A37464" w:rsidRPr="00AB3A00">
              <w:rPr>
                <w:rFonts w:eastAsia="Calibri" w:cstheme="minorHAnsi"/>
                <w:color w:val="000000" w:themeColor="text1"/>
                <w:sz w:val="20"/>
                <w:szCs w:val="20"/>
              </w:rPr>
              <w:t xml:space="preserve"> </w:t>
            </w:r>
            <w:r w:rsidR="00A37464" w:rsidRPr="00AB3A00">
              <w:rPr>
                <w:rFonts w:eastAsia="Calibri" w:cstheme="minorHAnsi"/>
                <w:bCs/>
                <w:color w:val="000000" w:themeColor="text1"/>
                <w:sz w:val="20"/>
                <w:szCs w:val="20"/>
              </w:rPr>
              <w:t xml:space="preserve">(Vzor sa nachádza v prílohe č.3 tejto </w:t>
            </w:r>
            <w:r w:rsidR="00865B85" w:rsidRPr="00AB3A00">
              <w:rPr>
                <w:rFonts w:eastAsia="Calibri" w:cstheme="minorHAnsi"/>
                <w:bCs/>
                <w:color w:val="000000" w:themeColor="text1"/>
                <w:sz w:val="20"/>
                <w:szCs w:val="20"/>
              </w:rPr>
              <w:t>V</w:t>
            </w:r>
            <w:r w:rsidR="00A37464" w:rsidRPr="00AB3A00">
              <w:rPr>
                <w:rFonts w:eastAsia="Calibri" w:cstheme="minorHAnsi"/>
                <w:bCs/>
                <w:color w:val="000000" w:themeColor="text1"/>
                <w:sz w:val="20"/>
                <w:szCs w:val="20"/>
              </w:rPr>
              <w:t>ýzvy</w:t>
            </w:r>
            <w:r w:rsidR="00164E60" w:rsidRPr="00AB3A00">
              <w:rPr>
                <w:rFonts w:eastAsia="Calibri" w:cstheme="minorHAnsi"/>
                <w:bCs/>
                <w:color w:val="000000" w:themeColor="text1"/>
                <w:sz w:val="20"/>
                <w:szCs w:val="20"/>
              </w:rPr>
              <w:t xml:space="preserve"> - </w:t>
            </w:r>
            <w:r w:rsidR="00A37464" w:rsidRPr="00AB3A00">
              <w:rPr>
                <w:rFonts w:eastAsia="Calibri" w:cstheme="minorHAnsi"/>
                <w:bCs/>
                <w:color w:val="000000" w:themeColor="text1"/>
                <w:sz w:val="20"/>
                <w:szCs w:val="20"/>
              </w:rPr>
              <w:t xml:space="preserve"> </w:t>
            </w:r>
            <w:r w:rsidR="00865B85" w:rsidRPr="00AB3A00">
              <w:rPr>
                <w:rFonts w:eastAsia="Calibri" w:cstheme="minorHAnsi"/>
                <w:bCs/>
                <w:color w:val="000000" w:themeColor="text1"/>
                <w:sz w:val="20"/>
                <w:szCs w:val="20"/>
              </w:rPr>
              <w:t xml:space="preserve">Vzory dokumentov pre uchádzača </w:t>
            </w:r>
            <w:r w:rsidR="00A37464" w:rsidRPr="00AB3A00">
              <w:rPr>
                <w:rFonts w:eastAsia="Calibri" w:cstheme="minorHAnsi"/>
                <w:bCs/>
                <w:color w:val="000000" w:themeColor="text1"/>
                <w:sz w:val="20"/>
                <w:szCs w:val="20"/>
              </w:rPr>
              <w:t>na predkladanie pon</w:t>
            </w:r>
            <w:r w:rsidR="00865B85" w:rsidRPr="00AB3A00">
              <w:rPr>
                <w:rFonts w:eastAsia="Calibri" w:cstheme="minorHAnsi"/>
                <w:bCs/>
                <w:color w:val="000000" w:themeColor="text1"/>
                <w:sz w:val="20"/>
                <w:szCs w:val="20"/>
              </w:rPr>
              <w:t>uky</w:t>
            </w:r>
            <w:r w:rsidR="00A37464" w:rsidRPr="00AB3A00">
              <w:rPr>
                <w:rFonts w:eastAsia="Calibri" w:cstheme="minorHAnsi"/>
                <w:bCs/>
                <w:color w:val="000000" w:themeColor="text1"/>
                <w:sz w:val="20"/>
                <w:szCs w:val="20"/>
              </w:rPr>
              <w:t>)</w:t>
            </w:r>
          </w:p>
          <w:p w:rsidR="00F067A8" w:rsidRPr="00AB3A00" w:rsidRDefault="00F067A8" w:rsidP="00F067A8">
            <w:pPr>
              <w:spacing w:after="120" w:line="276" w:lineRule="auto"/>
              <w:jc w:val="both"/>
              <w:rPr>
                <w:rFonts w:eastAsia="Calibri" w:cstheme="minorHAnsi"/>
                <w:color w:val="000000" w:themeColor="text1"/>
                <w:sz w:val="20"/>
                <w:szCs w:val="20"/>
              </w:rPr>
            </w:pPr>
            <w:r w:rsidRPr="00AB3A00">
              <w:rPr>
                <w:rFonts w:eastAsia="Calibri" w:cstheme="minorHAnsi"/>
                <w:b/>
                <w:color w:val="000000" w:themeColor="text1"/>
                <w:sz w:val="20"/>
                <w:szCs w:val="20"/>
              </w:rPr>
              <w:t>2.Potvrdenia, doklady a dokumenty</w:t>
            </w:r>
            <w:r w:rsidRPr="00AB3A00">
              <w:rPr>
                <w:rFonts w:eastAsia="Calibri" w:cstheme="minorHAnsi"/>
                <w:color w:val="000000" w:themeColor="text1"/>
                <w:sz w:val="20"/>
                <w:szCs w:val="20"/>
              </w:rPr>
              <w:t>, prostredníctvom ktorých uchádzač preukazuje splnenie podmienok účasti v tomto obstarávaní, požadované v tejto Výzve na predkladanie ponúk.</w:t>
            </w:r>
            <w:r w:rsidR="00392E27" w:rsidRPr="00AB3A00">
              <w:rPr>
                <w:rFonts w:eastAsia="Calibri" w:cstheme="minorHAnsi"/>
                <w:color w:val="000000" w:themeColor="text1"/>
                <w:sz w:val="20"/>
                <w:szCs w:val="20"/>
              </w:rPr>
              <w:t xml:space="preserve"> </w:t>
            </w:r>
            <w:r w:rsidR="00B20084" w:rsidRPr="00AB3A00">
              <w:rPr>
                <w:rFonts w:eastAsia="Calibri" w:cstheme="minorHAnsi"/>
                <w:color w:val="000000" w:themeColor="text1"/>
                <w:sz w:val="20"/>
                <w:szCs w:val="20"/>
              </w:rPr>
              <w:t>(</w:t>
            </w:r>
            <w:r w:rsidR="00392E27" w:rsidRPr="00AB3A00">
              <w:rPr>
                <w:rFonts w:eastAsia="Calibri" w:cstheme="minorHAnsi"/>
                <w:color w:val="000000" w:themeColor="text1"/>
                <w:sz w:val="20"/>
                <w:szCs w:val="20"/>
              </w:rPr>
              <w:t>Vzor čestného vyhlásenia sa nachádza v prílohe č. 3 tejto Výzvy – Vzory dokumentov pre uchádzača na predkladanie ponuky).</w:t>
            </w:r>
          </w:p>
          <w:p w:rsidR="00392E27" w:rsidRPr="00AB3A00" w:rsidRDefault="00392E27" w:rsidP="00F067A8">
            <w:pPr>
              <w:spacing w:after="120" w:line="276" w:lineRule="auto"/>
              <w:jc w:val="both"/>
              <w:rPr>
                <w:rFonts w:eastAsia="Calibri" w:cstheme="minorHAnsi"/>
                <w:color w:val="000000" w:themeColor="text1"/>
                <w:sz w:val="20"/>
                <w:szCs w:val="20"/>
              </w:rPr>
            </w:pPr>
            <w:r w:rsidRPr="00AB3A00">
              <w:rPr>
                <w:rFonts w:eastAsia="Calibri" w:cstheme="minorHAnsi"/>
                <w:color w:val="000000" w:themeColor="text1"/>
                <w:sz w:val="20"/>
                <w:szCs w:val="20"/>
              </w:rPr>
              <w:t xml:space="preserve">3. </w:t>
            </w:r>
            <w:r w:rsidRPr="00AB3A00">
              <w:rPr>
                <w:rFonts w:eastAsia="Calibri" w:cstheme="minorHAnsi"/>
                <w:b/>
                <w:bCs/>
                <w:color w:val="000000" w:themeColor="text1"/>
                <w:sz w:val="20"/>
                <w:szCs w:val="20"/>
              </w:rPr>
              <w:t>Čestné vyhlásenie skupiny dodávateľov a Plnomocenstvo</w:t>
            </w:r>
            <w:r w:rsidRPr="00AB3A00">
              <w:rPr>
                <w:rFonts w:eastAsia="Calibri" w:cstheme="minorHAnsi"/>
                <w:color w:val="000000" w:themeColor="text1"/>
                <w:sz w:val="20"/>
                <w:szCs w:val="20"/>
              </w:rPr>
              <w:t xml:space="preserve"> pre osobu konajúcu za skupinu dodávateľov v prípade, ak ponuku bude predkladať skupina dodávateľov (Vzor sa nachádza v prílohe č. 3 tejto Výzvy – Vzory dokumentov pre uchádzača na predkladanie ponuky).</w:t>
            </w:r>
          </w:p>
          <w:p w:rsidR="00392E27" w:rsidRPr="00AB3A00" w:rsidRDefault="00392E27" w:rsidP="00F067A8">
            <w:pPr>
              <w:spacing w:after="120" w:line="276" w:lineRule="auto"/>
              <w:jc w:val="both"/>
              <w:rPr>
                <w:rFonts w:eastAsia="Calibri" w:cstheme="minorHAnsi"/>
                <w:color w:val="000000" w:themeColor="text1"/>
                <w:sz w:val="20"/>
                <w:szCs w:val="20"/>
              </w:rPr>
            </w:pPr>
            <w:r w:rsidRPr="00AB3A00">
              <w:rPr>
                <w:rFonts w:eastAsia="Calibri" w:cstheme="minorHAnsi"/>
                <w:color w:val="000000" w:themeColor="text1"/>
                <w:sz w:val="20"/>
                <w:szCs w:val="20"/>
              </w:rPr>
              <w:t xml:space="preserve">4. </w:t>
            </w:r>
            <w:r w:rsidRPr="00AB3A00">
              <w:rPr>
                <w:rFonts w:eastAsia="Calibri" w:cstheme="minorHAnsi"/>
                <w:b/>
                <w:color w:val="000000" w:themeColor="text1"/>
                <w:sz w:val="20"/>
                <w:szCs w:val="20"/>
              </w:rPr>
              <w:t xml:space="preserve">Čestné vyhlásenie o povinnosti zápisu do registra partnerov verejného sektora </w:t>
            </w:r>
            <w:r w:rsidRPr="00AB3A00">
              <w:rPr>
                <w:rFonts w:eastAsia="Calibri" w:cstheme="minorHAnsi"/>
                <w:bCs/>
                <w:color w:val="000000" w:themeColor="text1"/>
                <w:sz w:val="20"/>
                <w:szCs w:val="20"/>
              </w:rPr>
              <w:t xml:space="preserve">uchádzača a jeho </w:t>
            </w:r>
            <w:r w:rsidRPr="00AB3A00">
              <w:rPr>
                <w:rFonts w:eastAsia="Calibri" w:cstheme="minorHAnsi"/>
                <w:bCs/>
                <w:color w:val="000000" w:themeColor="text1"/>
                <w:sz w:val="20"/>
                <w:szCs w:val="20"/>
              </w:rPr>
              <w:lastRenderedPageBreak/>
              <w:t xml:space="preserve">subdodávateľov (Vzor sa nachádza v prílohe č.3 tejto </w:t>
            </w:r>
            <w:r w:rsidR="00B20084" w:rsidRPr="00AB3A00">
              <w:rPr>
                <w:rFonts w:eastAsia="Calibri" w:cstheme="minorHAnsi"/>
                <w:bCs/>
                <w:color w:val="000000" w:themeColor="text1"/>
                <w:sz w:val="20"/>
                <w:szCs w:val="20"/>
              </w:rPr>
              <w:t>V</w:t>
            </w:r>
            <w:r w:rsidRPr="00AB3A00">
              <w:rPr>
                <w:rFonts w:eastAsia="Calibri" w:cstheme="minorHAnsi"/>
                <w:bCs/>
                <w:color w:val="000000" w:themeColor="text1"/>
                <w:sz w:val="20"/>
                <w:szCs w:val="20"/>
              </w:rPr>
              <w:t>ýzvy</w:t>
            </w:r>
            <w:r w:rsidR="00B20084" w:rsidRPr="00AB3A00">
              <w:rPr>
                <w:rFonts w:eastAsia="Calibri" w:cstheme="minorHAnsi"/>
                <w:color w:val="000000" w:themeColor="text1"/>
                <w:sz w:val="20"/>
                <w:szCs w:val="20"/>
              </w:rPr>
              <w:t>– Vzory dokumentov pre uchádzača na predkladanie ponuky</w:t>
            </w:r>
            <w:r w:rsidRPr="00AB3A00">
              <w:rPr>
                <w:rFonts w:eastAsia="Calibri" w:cstheme="minorHAnsi"/>
                <w:bCs/>
                <w:color w:val="000000" w:themeColor="text1"/>
                <w:sz w:val="20"/>
                <w:szCs w:val="20"/>
              </w:rPr>
              <w:t>)</w:t>
            </w:r>
          </w:p>
          <w:p w:rsidR="008549B5" w:rsidRPr="00AB3A00" w:rsidRDefault="00392E27" w:rsidP="00557A85">
            <w:pPr>
              <w:spacing w:after="120" w:line="276" w:lineRule="auto"/>
              <w:jc w:val="both"/>
              <w:rPr>
                <w:rFonts w:eastAsia="Calibri" w:cstheme="minorHAnsi"/>
                <w:color w:val="000000" w:themeColor="text1"/>
                <w:sz w:val="20"/>
                <w:szCs w:val="20"/>
              </w:rPr>
            </w:pPr>
            <w:r w:rsidRPr="00AB3A00">
              <w:rPr>
                <w:rFonts w:eastAsia="Calibri" w:cstheme="minorHAnsi"/>
                <w:b/>
                <w:color w:val="000000" w:themeColor="text1"/>
                <w:sz w:val="20"/>
                <w:szCs w:val="20"/>
              </w:rPr>
              <w:t>5</w:t>
            </w:r>
            <w:r w:rsidR="00F067A8" w:rsidRPr="00AB3A00">
              <w:rPr>
                <w:rFonts w:eastAsia="Calibri" w:cstheme="minorHAnsi"/>
                <w:b/>
                <w:color w:val="000000" w:themeColor="text1"/>
                <w:sz w:val="20"/>
                <w:szCs w:val="20"/>
              </w:rPr>
              <w:t xml:space="preserve">. </w:t>
            </w:r>
            <w:r w:rsidR="008549B5" w:rsidRPr="00AB3A00">
              <w:rPr>
                <w:rFonts w:cstheme="minorHAnsi"/>
                <w:b/>
                <w:color w:val="000000" w:themeColor="text1"/>
                <w:sz w:val="20"/>
                <w:szCs w:val="20"/>
              </w:rPr>
              <w:t>Návrh na plnenie kritérií</w:t>
            </w:r>
            <w:r w:rsidR="008549B5" w:rsidRPr="00AB3A00">
              <w:rPr>
                <w:rFonts w:cstheme="minorHAnsi"/>
                <w:color w:val="000000" w:themeColor="text1"/>
                <w:sz w:val="20"/>
                <w:szCs w:val="20"/>
              </w:rPr>
              <w:t xml:space="preserve"> na vyhodnotenie ponúk, </w:t>
            </w:r>
            <w:r w:rsidRPr="00AB3A00">
              <w:rPr>
                <w:rFonts w:cstheme="minorHAnsi"/>
                <w:color w:val="000000" w:themeColor="text1"/>
                <w:sz w:val="20"/>
                <w:szCs w:val="20"/>
              </w:rPr>
              <w:t xml:space="preserve"> vrátane oceneného výkaz výmer.</w:t>
            </w:r>
            <w:r w:rsidR="008549B5" w:rsidRPr="00AB3A00">
              <w:rPr>
                <w:rFonts w:cstheme="minorHAnsi"/>
                <w:color w:val="000000" w:themeColor="text1"/>
                <w:sz w:val="20"/>
                <w:szCs w:val="20"/>
              </w:rPr>
              <w:t xml:space="preserve">  Ocenený výkaz výmer predloží uchádzač </w:t>
            </w:r>
            <w:r w:rsidR="008549B5" w:rsidRPr="00AB3A00">
              <w:rPr>
                <w:rFonts w:cstheme="minorHAnsi"/>
                <w:b/>
                <w:bCs/>
                <w:color w:val="000000" w:themeColor="text1"/>
                <w:sz w:val="20"/>
                <w:szCs w:val="20"/>
                <w:u w:val="single"/>
              </w:rPr>
              <w:t>v listinnej podobe</w:t>
            </w:r>
            <w:r w:rsidR="008549B5" w:rsidRPr="00AB3A00">
              <w:rPr>
                <w:rFonts w:cstheme="minorHAnsi"/>
                <w:b/>
                <w:bCs/>
                <w:color w:val="000000" w:themeColor="text1"/>
                <w:sz w:val="20"/>
                <w:szCs w:val="20"/>
              </w:rPr>
              <w:t xml:space="preserve"> </w:t>
            </w:r>
            <w:r w:rsidR="008549B5" w:rsidRPr="00AB3A00">
              <w:rPr>
                <w:rFonts w:cstheme="minorHAnsi"/>
                <w:b/>
                <w:bCs/>
                <w:color w:val="000000" w:themeColor="text1"/>
                <w:sz w:val="20"/>
                <w:szCs w:val="20"/>
                <w:u w:val="single"/>
              </w:rPr>
              <w:t>aj elektronicky vo formáte MS Excel</w:t>
            </w:r>
            <w:r w:rsidR="008549B5" w:rsidRPr="00AB3A00">
              <w:rPr>
                <w:rFonts w:cstheme="minorHAnsi"/>
                <w:color w:val="000000" w:themeColor="text1"/>
                <w:sz w:val="20"/>
                <w:szCs w:val="20"/>
              </w:rPr>
              <w:t xml:space="preserve"> (alebo ekvivalent Microsoft Excel) s použitím vzorcov pre všetky matematické úkony so zaokrúhlením na dve desatinné miesta pri jednotkových cenách a zároveň v sumárnej cene.</w:t>
            </w:r>
            <w:r w:rsidRPr="00AB3A00">
              <w:rPr>
                <w:rFonts w:cstheme="minorHAnsi"/>
                <w:color w:val="000000" w:themeColor="text1"/>
                <w:sz w:val="20"/>
                <w:szCs w:val="20"/>
              </w:rPr>
              <w:t xml:space="preserve"> (Vzor sa nachádza v</w:t>
            </w:r>
            <w:r w:rsidR="003B171E" w:rsidRPr="00AB3A00">
              <w:rPr>
                <w:rFonts w:cstheme="minorHAnsi"/>
                <w:color w:val="000000" w:themeColor="text1"/>
                <w:sz w:val="20"/>
                <w:szCs w:val="20"/>
              </w:rPr>
              <w:t> </w:t>
            </w:r>
            <w:r w:rsidRPr="00AB3A00">
              <w:rPr>
                <w:rFonts w:cstheme="minorHAnsi"/>
                <w:color w:val="000000" w:themeColor="text1"/>
                <w:sz w:val="20"/>
                <w:szCs w:val="20"/>
              </w:rPr>
              <w:t>prílohe</w:t>
            </w:r>
            <w:r w:rsidR="003B171E" w:rsidRPr="00AB3A00">
              <w:rPr>
                <w:rFonts w:cstheme="minorHAnsi"/>
                <w:color w:val="000000" w:themeColor="text1"/>
                <w:sz w:val="20"/>
                <w:szCs w:val="20"/>
              </w:rPr>
              <w:t xml:space="preserve"> č. 3 tejto Výzvy – Vzory dokumentov pre uchádzača na predkladanie ponuky)</w:t>
            </w:r>
            <w:r w:rsidR="000973B5" w:rsidRPr="00AB3A00">
              <w:rPr>
                <w:rFonts w:cstheme="minorHAnsi"/>
                <w:color w:val="000000" w:themeColor="text1"/>
                <w:sz w:val="20"/>
                <w:szCs w:val="20"/>
              </w:rPr>
              <w:t>.</w:t>
            </w:r>
          </w:p>
          <w:p w:rsidR="00F067A8" w:rsidRPr="00AB3A00" w:rsidRDefault="00A03233" w:rsidP="000973B5">
            <w:pPr>
              <w:spacing w:after="120" w:line="276" w:lineRule="auto"/>
              <w:jc w:val="both"/>
              <w:rPr>
                <w:rFonts w:cstheme="minorHAnsi"/>
                <w:color w:val="000000" w:themeColor="text1"/>
                <w:sz w:val="20"/>
                <w:szCs w:val="20"/>
              </w:rPr>
            </w:pPr>
            <w:r w:rsidRPr="00AB3A00">
              <w:rPr>
                <w:rFonts w:cstheme="minorHAnsi"/>
                <w:b/>
                <w:color w:val="000000" w:themeColor="text1"/>
                <w:sz w:val="20"/>
                <w:szCs w:val="20"/>
              </w:rPr>
              <w:t>6</w:t>
            </w:r>
            <w:r w:rsidR="00F067A8" w:rsidRPr="00AB3A00">
              <w:rPr>
                <w:rFonts w:cstheme="minorHAnsi"/>
                <w:b/>
                <w:color w:val="000000" w:themeColor="text1"/>
                <w:sz w:val="20"/>
                <w:szCs w:val="20"/>
              </w:rPr>
              <w:t>.</w:t>
            </w:r>
            <w:r w:rsidR="00861689" w:rsidRPr="00AB3A00">
              <w:rPr>
                <w:rFonts w:cstheme="minorHAnsi"/>
                <w:b/>
                <w:color w:val="000000" w:themeColor="text1"/>
                <w:sz w:val="20"/>
                <w:szCs w:val="20"/>
              </w:rPr>
              <w:t xml:space="preserve"> </w:t>
            </w:r>
            <w:r w:rsidR="00F067A8" w:rsidRPr="00AB3A00">
              <w:rPr>
                <w:rFonts w:cstheme="minorHAnsi"/>
                <w:b/>
                <w:color w:val="000000" w:themeColor="text1"/>
                <w:sz w:val="20"/>
                <w:szCs w:val="20"/>
              </w:rPr>
              <w:t>Zoznam subdodávateľov</w:t>
            </w:r>
            <w:r w:rsidR="00F067A8" w:rsidRPr="00AB3A00">
              <w:rPr>
                <w:rFonts w:cstheme="minorHAnsi"/>
                <w:color w:val="000000" w:themeColor="text1"/>
                <w:sz w:val="20"/>
                <w:szCs w:val="20"/>
              </w:rPr>
              <w:t xml:space="preserve"> s uvedením navrhovaných subdodávateľov (obchodný názov, sídlo, IČO), predmety subdodávok (časť predmetu zákazky, ktorú má uchádzač v úmysle zadať subdodávateľom) a s uvedením podielu zákazky (vyjadrený v percentuálnych aj absolútnych hodnotách). </w:t>
            </w:r>
            <w:r w:rsidR="00F067A8" w:rsidRPr="00AB3A00">
              <w:rPr>
                <w:rFonts w:eastAsia="Tahoma" w:cstheme="minorHAnsi"/>
                <w:color w:val="000000" w:themeColor="text1"/>
                <w:sz w:val="20"/>
                <w:szCs w:val="20"/>
              </w:rPr>
              <w:t xml:space="preserve">Zoznam subdodávateľov predloží aj uchádzač, ktorý nemá v úmysle využiť subdodávateľov s tým, že to uvedie v predmetnom doklade. </w:t>
            </w:r>
            <w:r w:rsidR="00F067A8" w:rsidRPr="00AB3A00">
              <w:rPr>
                <w:rFonts w:cstheme="minorHAnsi"/>
                <w:color w:val="000000" w:themeColor="text1"/>
                <w:sz w:val="20"/>
                <w:szCs w:val="20"/>
              </w:rPr>
              <w:t>Navrhovaní</w:t>
            </w:r>
            <w:r w:rsidR="006812BF">
              <w:rPr>
                <w:rFonts w:cstheme="minorHAnsi"/>
                <w:color w:val="000000" w:themeColor="text1"/>
                <w:sz w:val="20"/>
                <w:szCs w:val="20"/>
              </w:rPr>
              <w:t xml:space="preserve"> </w:t>
            </w:r>
            <w:r w:rsidR="00F067A8" w:rsidRPr="00AB3A00">
              <w:rPr>
                <w:rFonts w:cstheme="minorHAnsi"/>
                <w:color w:val="000000" w:themeColor="text1"/>
                <w:sz w:val="20"/>
                <w:szCs w:val="20"/>
              </w:rPr>
              <w:t xml:space="preserve">subdodávatelia musia spĺňať podmienky </w:t>
            </w:r>
            <w:r w:rsidR="008B5118" w:rsidRPr="00AB3A00">
              <w:rPr>
                <w:rFonts w:cstheme="minorHAnsi"/>
                <w:color w:val="000000" w:themeColor="text1"/>
                <w:sz w:val="20"/>
                <w:szCs w:val="20"/>
              </w:rPr>
              <w:t>§ 41 zákona č. 343/2015 Z.z. o verejnom obstarávaní</w:t>
            </w:r>
            <w:r w:rsidR="00F067A8" w:rsidRPr="00AB3A00">
              <w:rPr>
                <w:rFonts w:cstheme="minorHAnsi"/>
                <w:color w:val="000000" w:themeColor="text1"/>
                <w:sz w:val="20"/>
                <w:szCs w:val="20"/>
              </w:rPr>
              <w:t xml:space="preserve">; oprávnenie dodávať tovar, uskutočňovať stavebné práce alebo poskytovať službu sa preukazuje vo vzťahu k tej časti predmetu zákazky, ktorý má subdodávateľ plniť. </w:t>
            </w:r>
            <w:r w:rsidR="00B20084" w:rsidRPr="00AB3A00">
              <w:rPr>
                <w:rFonts w:cstheme="minorHAnsi"/>
                <w:color w:val="000000" w:themeColor="text1"/>
                <w:sz w:val="20"/>
                <w:szCs w:val="20"/>
              </w:rPr>
              <w:t>(</w:t>
            </w:r>
            <w:r w:rsidR="003B171E" w:rsidRPr="00AB3A00">
              <w:rPr>
                <w:rFonts w:cstheme="minorHAnsi"/>
                <w:color w:val="000000" w:themeColor="text1"/>
                <w:sz w:val="20"/>
                <w:szCs w:val="20"/>
              </w:rPr>
              <w:t>Vzor sa nachádza v prílohe č. 3 tejto Výzvy – Vzory dokumentov pre uchádzača na predkladanie ponuky</w:t>
            </w:r>
            <w:r w:rsidR="000973B5" w:rsidRPr="00AB3A00">
              <w:rPr>
                <w:rFonts w:cstheme="minorHAnsi"/>
                <w:color w:val="000000" w:themeColor="text1"/>
                <w:sz w:val="20"/>
                <w:szCs w:val="20"/>
              </w:rPr>
              <w:t>).</w:t>
            </w:r>
          </w:p>
          <w:p w:rsidR="00F067A8" w:rsidRPr="00AB3A00" w:rsidRDefault="00A03233" w:rsidP="000973B5">
            <w:pPr>
              <w:spacing w:after="120" w:line="276" w:lineRule="auto"/>
              <w:jc w:val="both"/>
              <w:rPr>
                <w:rFonts w:cstheme="minorHAnsi"/>
                <w:color w:val="000000" w:themeColor="text1"/>
                <w:sz w:val="20"/>
                <w:szCs w:val="20"/>
              </w:rPr>
            </w:pPr>
            <w:r w:rsidRPr="00AB3A00">
              <w:rPr>
                <w:rFonts w:cstheme="minorHAnsi"/>
                <w:b/>
                <w:color w:val="000000" w:themeColor="text1"/>
                <w:sz w:val="20"/>
                <w:szCs w:val="20"/>
              </w:rPr>
              <w:t>7</w:t>
            </w:r>
            <w:r w:rsidR="00F067A8" w:rsidRPr="00AB3A00">
              <w:rPr>
                <w:rFonts w:cstheme="minorHAnsi"/>
                <w:b/>
                <w:color w:val="000000" w:themeColor="text1"/>
                <w:sz w:val="20"/>
                <w:szCs w:val="20"/>
              </w:rPr>
              <w:t>. Návrh zmluvy s uvedením navrhovanej zmluvnej ceny v jednom vyhotovení</w:t>
            </w:r>
            <w:r w:rsidR="00F067A8" w:rsidRPr="00AB3A00">
              <w:rPr>
                <w:rFonts w:cstheme="minorHAnsi"/>
                <w:color w:val="000000" w:themeColor="text1"/>
                <w:sz w:val="20"/>
                <w:szCs w:val="20"/>
              </w:rPr>
              <w:t xml:space="preserve">. Návrh zmluvy musí byť riadne vyplnený o informácie týkajúce sa uchádzača, doplnený o identifikačné údaje uchádzača, doplnený o cenu, podpísaný uchádzačom, jeho štatutárnym orgánom alebo členom štatutárneho orgánu alebo iným zástupcom uchádzača, ktorý je oprávnený konať v mene uchádzača v záväzkových vzťahoch </w:t>
            </w:r>
            <w:r w:rsidR="00F067A8" w:rsidRPr="00AB3A00">
              <w:rPr>
                <w:rFonts w:cstheme="minorHAnsi"/>
                <w:b/>
                <w:color w:val="000000" w:themeColor="text1"/>
                <w:sz w:val="20"/>
                <w:szCs w:val="20"/>
              </w:rPr>
              <w:t>bez príloh</w:t>
            </w:r>
            <w:r w:rsidR="00F067A8" w:rsidRPr="00AB3A00">
              <w:rPr>
                <w:rFonts w:cstheme="minorHAnsi"/>
                <w:color w:val="000000" w:themeColor="text1"/>
                <w:sz w:val="20"/>
                <w:szCs w:val="20"/>
              </w:rPr>
              <w:t xml:space="preserve"> k zmluve. Prílohy k zmluve prikladá až úspešný uchádzač. Návrh zmluvy je samostatným dokumentom tejto Výzvy</w:t>
            </w:r>
            <w:r w:rsidR="00E4603E" w:rsidRPr="00AB3A00">
              <w:rPr>
                <w:rFonts w:cstheme="minorHAnsi"/>
                <w:color w:val="000000" w:themeColor="text1"/>
                <w:sz w:val="20"/>
                <w:szCs w:val="20"/>
              </w:rPr>
              <w:t>.</w:t>
            </w:r>
          </w:p>
          <w:p w:rsidR="00F067A8" w:rsidRPr="00AB3A00" w:rsidRDefault="00A03233" w:rsidP="00F067A8">
            <w:pPr>
              <w:spacing w:after="120" w:line="276" w:lineRule="auto"/>
              <w:rPr>
                <w:rFonts w:eastAsia="Calibri" w:cstheme="minorHAnsi"/>
                <w:color w:val="000000" w:themeColor="text1"/>
                <w:sz w:val="20"/>
                <w:szCs w:val="20"/>
              </w:rPr>
            </w:pPr>
            <w:r w:rsidRPr="00AB3A00">
              <w:rPr>
                <w:rFonts w:eastAsia="Calibri" w:cstheme="minorHAnsi"/>
                <w:b/>
                <w:color w:val="000000" w:themeColor="text1"/>
                <w:sz w:val="20"/>
                <w:szCs w:val="20"/>
              </w:rPr>
              <w:t>8</w:t>
            </w:r>
            <w:r w:rsidR="00F067A8" w:rsidRPr="00AB3A00">
              <w:rPr>
                <w:rFonts w:eastAsia="Calibri" w:cstheme="minorHAnsi"/>
                <w:b/>
                <w:color w:val="000000" w:themeColor="text1"/>
                <w:sz w:val="20"/>
                <w:szCs w:val="20"/>
              </w:rPr>
              <w:t>. Čestné vyhlásenie týkajúce sa ochrany osobných údajov</w:t>
            </w:r>
            <w:r w:rsidR="001F7C27" w:rsidRPr="00AB3A00">
              <w:rPr>
                <w:rFonts w:eastAsia="Calibri" w:cstheme="minorHAnsi"/>
                <w:b/>
                <w:color w:val="000000" w:themeColor="text1"/>
                <w:sz w:val="20"/>
                <w:szCs w:val="20"/>
              </w:rPr>
              <w:t xml:space="preserve"> </w:t>
            </w:r>
            <w:r w:rsidR="001F7C27" w:rsidRPr="00AB3A00">
              <w:rPr>
                <w:rFonts w:eastAsia="Calibri" w:cstheme="minorHAnsi"/>
                <w:bCs/>
                <w:color w:val="000000" w:themeColor="text1"/>
                <w:sz w:val="20"/>
                <w:szCs w:val="20"/>
              </w:rPr>
              <w:t>(</w:t>
            </w:r>
            <w:r w:rsidR="000973B5" w:rsidRPr="00AB3A00">
              <w:rPr>
                <w:rFonts w:eastAsia="Calibri" w:cstheme="minorHAnsi"/>
                <w:color w:val="000000" w:themeColor="text1"/>
                <w:sz w:val="20"/>
                <w:szCs w:val="20"/>
              </w:rPr>
              <w:t>Vzor sa nachádza v prílohe č. 3 tejto Výzvy – Vzory dokumentov pre uchádzača na predkladanie ponuky</w:t>
            </w:r>
            <w:r w:rsidR="001F7C27" w:rsidRPr="00AB3A00">
              <w:rPr>
                <w:rFonts w:eastAsia="Calibri" w:cstheme="minorHAnsi"/>
                <w:bCs/>
                <w:color w:val="000000" w:themeColor="text1"/>
                <w:sz w:val="20"/>
                <w:szCs w:val="20"/>
              </w:rPr>
              <w:t>)</w:t>
            </w:r>
            <w:r w:rsidR="000973B5" w:rsidRPr="00AB3A00">
              <w:rPr>
                <w:rFonts w:eastAsia="Calibri" w:cstheme="minorHAnsi"/>
                <w:bCs/>
                <w:color w:val="000000" w:themeColor="text1"/>
                <w:sz w:val="20"/>
                <w:szCs w:val="20"/>
              </w:rPr>
              <w:t>.</w:t>
            </w:r>
          </w:p>
          <w:p w:rsidR="00F067A8" w:rsidRPr="00AB3A00" w:rsidRDefault="00A03233" w:rsidP="00F067A8">
            <w:pPr>
              <w:spacing w:after="120" w:line="276" w:lineRule="auto"/>
              <w:rPr>
                <w:rFonts w:eastAsia="Calibri" w:cstheme="minorHAnsi"/>
                <w:bCs/>
                <w:color w:val="000000" w:themeColor="text1"/>
                <w:sz w:val="20"/>
                <w:szCs w:val="20"/>
              </w:rPr>
            </w:pPr>
            <w:r w:rsidRPr="00AB3A00">
              <w:rPr>
                <w:rFonts w:eastAsia="Calibri" w:cstheme="minorHAnsi"/>
                <w:b/>
                <w:bCs/>
                <w:color w:val="000000" w:themeColor="text1"/>
                <w:sz w:val="20"/>
                <w:szCs w:val="20"/>
              </w:rPr>
              <w:t>9</w:t>
            </w:r>
            <w:r w:rsidR="00F067A8" w:rsidRPr="00AB3A00">
              <w:rPr>
                <w:rFonts w:eastAsia="Calibri" w:cstheme="minorHAnsi"/>
                <w:color w:val="000000" w:themeColor="text1"/>
                <w:sz w:val="20"/>
                <w:szCs w:val="20"/>
              </w:rPr>
              <w:t xml:space="preserve">. </w:t>
            </w:r>
            <w:r w:rsidR="008E159D" w:rsidRPr="00AB3A00">
              <w:rPr>
                <w:rFonts w:eastAsia="Calibri" w:cstheme="minorHAnsi"/>
                <w:b/>
                <w:color w:val="000000" w:themeColor="text1"/>
                <w:sz w:val="20"/>
                <w:szCs w:val="20"/>
              </w:rPr>
              <w:t xml:space="preserve">Čestné vyhlásenie uchádzača o tom, že nie je v konflikte záujmov. </w:t>
            </w:r>
            <w:r w:rsidR="000973B5" w:rsidRPr="00AB3A00">
              <w:rPr>
                <w:rFonts w:eastAsia="Calibri" w:cstheme="minorHAnsi"/>
                <w:color w:val="000000" w:themeColor="text1"/>
                <w:sz w:val="20"/>
                <w:szCs w:val="20"/>
              </w:rPr>
              <w:t>Vzor sa nachádza v prílohe č. 3 tejto Výzvy – Vzory dokumentov pre uchádzača na predkladanie ponuky</w:t>
            </w:r>
            <w:r w:rsidR="008E159D" w:rsidRPr="00AB3A00">
              <w:rPr>
                <w:rFonts w:eastAsia="Calibri" w:cstheme="minorHAnsi"/>
                <w:bCs/>
                <w:color w:val="000000" w:themeColor="text1"/>
                <w:sz w:val="20"/>
                <w:szCs w:val="20"/>
              </w:rPr>
              <w:t>) V prípade, že ponuku predkladá skupina dodávateľov, vyhlásenie týkajúce sa konfliktu záujmov je povinný podpísať a predložiť každý člen skupiny dodávateľov.</w:t>
            </w:r>
          </w:p>
          <w:p w:rsidR="000973B5" w:rsidRPr="00AB3A00" w:rsidRDefault="00A03233" w:rsidP="000973B5">
            <w:pPr>
              <w:spacing w:after="120"/>
              <w:jc w:val="both"/>
              <w:rPr>
                <w:rFonts w:eastAsia="Calibri" w:cstheme="minorHAnsi"/>
                <w:color w:val="000000" w:themeColor="text1"/>
                <w:sz w:val="20"/>
                <w:szCs w:val="20"/>
              </w:rPr>
            </w:pPr>
            <w:r w:rsidRPr="00AB3A00">
              <w:rPr>
                <w:rFonts w:cstheme="minorHAnsi"/>
                <w:b/>
                <w:color w:val="000000" w:themeColor="text1"/>
                <w:sz w:val="20"/>
                <w:szCs w:val="20"/>
              </w:rPr>
              <w:t>10</w:t>
            </w:r>
            <w:r w:rsidR="006D303C" w:rsidRPr="00AB3A00">
              <w:rPr>
                <w:rFonts w:cstheme="minorHAnsi"/>
                <w:b/>
                <w:color w:val="000000" w:themeColor="text1"/>
                <w:sz w:val="20"/>
                <w:szCs w:val="20"/>
              </w:rPr>
              <w:t>. CD/DVD nosič alebo iné vhodné médium s obsahom celej ponuky.</w:t>
            </w:r>
            <w:r w:rsidR="006D303C" w:rsidRPr="00AB3A00">
              <w:rPr>
                <w:rFonts w:cstheme="minorHAnsi"/>
                <w:color w:val="000000" w:themeColor="text1"/>
                <w:sz w:val="20"/>
                <w:szCs w:val="20"/>
              </w:rPr>
              <w:t xml:space="preserve"> </w:t>
            </w:r>
            <w:r w:rsidR="00D47DB3" w:rsidRPr="00AB3A00">
              <w:rPr>
                <w:rFonts w:cstheme="minorHAnsi"/>
                <w:color w:val="000000" w:themeColor="text1"/>
                <w:sz w:val="20"/>
                <w:szCs w:val="20"/>
              </w:rPr>
              <w:t>O</w:t>
            </w:r>
            <w:r w:rsidR="006D303C" w:rsidRPr="00AB3A00">
              <w:rPr>
                <w:rFonts w:cstheme="minorHAnsi"/>
                <w:color w:val="000000" w:themeColor="text1"/>
                <w:sz w:val="20"/>
                <w:szCs w:val="20"/>
              </w:rPr>
              <w:t xml:space="preserve">bstarávateľ odporúča, aby uchádzači predložili svoju ponuku okrem v listinnej podobe aj v elektronickej podobe na médiu/médiách, t. z. že uchádzač </w:t>
            </w:r>
            <w:r w:rsidR="006D303C" w:rsidRPr="00AB3A00">
              <w:rPr>
                <w:rFonts w:eastAsia="Calibri" w:cstheme="minorHAnsi"/>
                <w:color w:val="000000" w:themeColor="text1"/>
                <w:sz w:val="20"/>
                <w:szCs w:val="20"/>
              </w:rPr>
              <w:t>predloží okrem listinnej podoby ponuky aj v elektronickej podobe</w:t>
            </w:r>
            <w:r w:rsidR="00C667A3" w:rsidRPr="00AB3A00">
              <w:rPr>
                <w:rFonts w:eastAsia="Calibri" w:cstheme="minorHAnsi"/>
                <w:color w:val="000000" w:themeColor="text1"/>
                <w:sz w:val="20"/>
                <w:szCs w:val="20"/>
              </w:rPr>
              <w:t>.</w:t>
            </w:r>
            <w:r w:rsidR="006D303C" w:rsidRPr="00AB3A00">
              <w:rPr>
                <w:rFonts w:eastAsia="Calibri" w:cstheme="minorHAnsi"/>
                <w:color w:val="000000" w:themeColor="text1"/>
                <w:sz w:val="20"/>
                <w:szCs w:val="20"/>
              </w:rPr>
              <w:t xml:space="preserve"> </w:t>
            </w:r>
            <w:r w:rsidR="000973B5" w:rsidRPr="00AB3A00">
              <w:rPr>
                <w:rFonts w:eastAsia="Calibri" w:cstheme="minorHAnsi"/>
                <w:color w:val="000000" w:themeColor="text1"/>
                <w:sz w:val="20"/>
                <w:szCs w:val="20"/>
              </w:rPr>
              <w:t xml:space="preserve">                                                                                                                                                               </w:t>
            </w:r>
          </w:p>
          <w:p w:rsidR="006D303C" w:rsidRPr="00AB3A00" w:rsidRDefault="000973B5" w:rsidP="000973B5">
            <w:pPr>
              <w:spacing w:after="120"/>
              <w:jc w:val="both"/>
              <w:rPr>
                <w:rFonts w:eastAsia="Calibri" w:cstheme="minorHAnsi"/>
                <w:i/>
                <w:iCs/>
                <w:color w:val="000000" w:themeColor="text1"/>
                <w:sz w:val="20"/>
                <w:szCs w:val="20"/>
              </w:rPr>
            </w:pPr>
            <w:r w:rsidRPr="00AB3A00">
              <w:rPr>
                <w:rFonts w:eastAsia="Calibri" w:cstheme="minorHAnsi"/>
                <w:i/>
                <w:iCs/>
                <w:color w:val="000000" w:themeColor="text1"/>
                <w:sz w:val="20"/>
                <w:szCs w:val="20"/>
              </w:rPr>
              <w:t xml:space="preserve">a) </w:t>
            </w:r>
            <w:r w:rsidR="006D303C" w:rsidRPr="00AB3A00">
              <w:rPr>
                <w:rFonts w:eastAsia="Calibri" w:cstheme="minorHAnsi"/>
                <w:i/>
                <w:iCs/>
                <w:color w:val="000000" w:themeColor="text1"/>
                <w:sz w:val="20"/>
                <w:szCs w:val="20"/>
              </w:rPr>
              <w:t>Nepredloženie CD/DVD s  kópiou ponuky pre účely kontroly VO v ponuke uchádzača nie je dôvodom pre vylúčenie uchádzača z verejného obstarávania.</w:t>
            </w:r>
          </w:p>
          <w:p w:rsidR="00F067A8" w:rsidRPr="00AB3A00" w:rsidRDefault="00F067A8" w:rsidP="00F067A8">
            <w:pPr>
              <w:jc w:val="both"/>
              <w:rPr>
                <w:rFonts w:eastAsia="Times New Roman" w:cstheme="minorHAnsi"/>
                <w:b/>
                <w:bCs/>
                <w:i/>
                <w:color w:val="000000" w:themeColor="text1"/>
                <w:sz w:val="20"/>
                <w:szCs w:val="20"/>
                <w:u w:val="single"/>
                <w:lang w:eastAsia="sk-SK"/>
              </w:rPr>
            </w:pPr>
            <w:r w:rsidRPr="00AB3A00">
              <w:rPr>
                <w:rFonts w:eastAsia="Times New Roman" w:cstheme="minorHAnsi"/>
                <w:b/>
                <w:bCs/>
                <w:i/>
                <w:color w:val="000000" w:themeColor="text1"/>
                <w:sz w:val="20"/>
                <w:szCs w:val="20"/>
                <w:u w:val="single"/>
                <w:lang w:eastAsia="sk-SK"/>
              </w:rPr>
              <w:t xml:space="preserve">Prijímateľ  odporúča uchádzačom, aby dokumenty ( ktoré majú byť súčasťou ponuky) boli predložené na tlačivách, ktoré sú pripojené k tejto Výzve na predkladanie ponúk, pokiaľ tvoria prílohu tejto Výzvy. </w:t>
            </w:r>
          </w:p>
          <w:p w:rsidR="00F067A8" w:rsidRPr="00AB3A00" w:rsidRDefault="00F067A8" w:rsidP="00F067A8">
            <w:pPr>
              <w:jc w:val="both"/>
              <w:rPr>
                <w:rFonts w:eastAsia="Times New Roman" w:cstheme="minorHAnsi"/>
                <w:i/>
                <w:color w:val="000000" w:themeColor="text1"/>
                <w:sz w:val="20"/>
                <w:szCs w:val="20"/>
                <w:lang w:eastAsia="sk-SK"/>
              </w:rPr>
            </w:pPr>
          </w:p>
          <w:p w:rsidR="00F067A8" w:rsidRPr="00AB3A00" w:rsidRDefault="00F067A8" w:rsidP="00F067A8">
            <w:pPr>
              <w:spacing w:after="120" w:line="276" w:lineRule="auto"/>
              <w:jc w:val="both"/>
              <w:rPr>
                <w:rFonts w:cstheme="minorHAnsi"/>
                <w:color w:val="000000" w:themeColor="text1"/>
                <w:sz w:val="20"/>
                <w:szCs w:val="20"/>
              </w:rPr>
            </w:pPr>
            <w:r w:rsidRPr="00AB3A00">
              <w:rPr>
                <w:rFonts w:cstheme="minorHAnsi"/>
                <w:color w:val="000000" w:themeColor="text1"/>
                <w:sz w:val="20"/>
                <w:szCs w:val="20"/>
              </w:rPr>
              <w:t>Predložením ponuky uchádzač vyhlasuje, že:</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 xml:space="preserve">1. bez výhrad súhlasí s podmienkami Výzvy na predkladanie ponúk na predmet zákazky </w:t>
            </w:r>
            <w:r w:rsidR="00AB3A00" w:rsidRPr="00AB3A00">
              <w:rPr>
                <w:rFonts w:asciiTheme="minorHAnsi" w:hAnsiTheme="minorHAnsi" w:cstheme="minorHAnsi"/>
                <w:sz w:val="20"/>
                <w:szCs w:val="20"/>
              </w:rPr>
              <w:t>„</w:t>
            </w:r>
            <w:r w:rsidR="00AB3A00" w:rsidRPr="00AB3A00">
              <w:rPr>
                <w:rFonts w:asciiTheme="minorHAnsi" w:eastAsia="Times New Roman" w:hAnsiTheme="minorHAnsi" w:cstheme="minorHAnsi"/>
                <w:sz w:val="20"/>
                <w:szCs w:val="20"/>
                <w:lang w:eastAsia="sk-SK"/>
              </w:rPr>
              <w:t xml:space="preserve">Stavebné práce – Obec Kamenný Most - Materská škola, Využitie geotermálnej energie s použitím tepelného čerpadla“ </w:t>
            </w:r>
            <w:r w:rsidRPr="00AB3A00">
              <w:rPr>
                <w:rFonts w:asciiTheme="minorHAnsi" w:hAnsiTheme="minorHAnsi" w:cstheme="minorHAnsi"/>
                <w:sz w:val="20"/>
                <w:szCs w:val="20"/>
              </w:rPr>
              <w:t>, ktoré  sú určené v tejto Výzve na predkladanie ponúk a v iných dokumentoch poskytnutých Prijímateľom v lehote na predkladanie ponúk,</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2. je dôkladne oboznámený s celým obsahom Výzvy na predkladanie ponúk, návrhom zmluvy vrátane všetkých príloh zmluvy,</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3.</w:t>
            </w:r>
            <w:r w:rsidR="000973B5" w:rsidRPr="00AB3A00">
              <w:rPr>
                <w:rFonts w:asciiTheme="minorHAnsi" w:hAnsiTheme="minorHAnsi" w:cstheme="minorHAnsi"/>
                <w:sz w:val="20"/>
                <w:szCs w:val="20"/>
              </w:rPr>
              <w:t xml:space="preserve"> </w:t>
            </w:r>
            <w:r w:rsidRPr="00AB3A00">
              <w:rPr>
                <w:rFonts w:asciiTheme="minorHAnsi" w:hAnsiTheme="minorHAnsi" w:cstheme="minorHAnsi"/>
                <w:sz w:val="20"/>
                <w:szCs w:val="20"/>
              </w:rPr>
              <w:t>všetky vyhlásenia, potvrdenia, doklady, dokumenty a údaje uvedené v ponuke sú pravdivé a úplné,</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4.</w:t>
            </w:r>
            <w:r w:rsidR="000973B5" w:rsidRPr="00AB3A00">
              <w:rPr>
                <w:rFonts w:asciiTheme="minorHAnsi" w:hAnsiTheme="minorHAnsi" w:cstheme="minorHAnsi"/>
                <w:sz w:val="20"/>
                <w:szCs w:val="20"/>
              </w:rPr>
              <w:t xml:space="preserve"> </w:t>
            </w:r>
            <w:r w:rsidRPr="00AB3A00">
              <w:rPr>
                <w:rFonts w:asciiTheme="minorHAnsi" w:hAnsiTheme="minorHAnsi" w:cstheme="minorHAnsi"/>
                <w:sz w:val="20"/>
                <w:szCs w:val="20"/>
              </w:rPr>
              <w:t>jeho zakladateľom, členom alebo spoločníkom nie je politická strana alebo politické hnutie,</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5. predkladá iba jednu ponuku,</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6. nie je členom skupiny dodávateľov, ktorá ako iný uchádzač predkladá ponuku,</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7. bez výhrad súhlasí so zmluvou na predmet zákazky tak, ako je uvedená v prílohe tejto Výzvy na predkladanie ponúk a že sa oboznámil s predmetnými zmluvnými podmienkami,</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 xml:space="preserve">8. neupravil alebo nepozmenil </w:t>
            </w:r>
            <w:r w:rsidR="000973B5" w:rsidRPr="00AB3A00">
              <w:rPr>
                <w:rFonts w:asciiTheme="minorHAnsi" w:hAnsiTheme="minorHAnsi" w:cstheme="minorHAnsi"/>
                <w:sz w:val="20"/>
                <w:szCs w:val="20"/>
              </w:rPr>
              <w:t>návrh Zmluvy o dielo</w:t>
            </w:r>
            <w:r w:rsidRPr="00AB3A00">
              <w:rPr>
                <w:rFonts w:asciiTheme="minorHAnsi" w:hAnsiTheme="minorHAnsi" w:cstheme="minorHAnsi"/>
                <w:sz w:val="20"/>
                <w:szCs w:val="20"/>
              </w:rPr>
              <w:t xml:space="preserve"> na predmet zákazky a táto zmluva je totožná so zmluvou </w:t>
            </w:r>
            <w:r w:rsidRPr="00AB3A00">
              <w:rPr>
                <w:rFonts w:asciiTheme="minorHAnsi" w:hAnsiTheme="minorHAnsi" w:cstheme="minorHAnsi"/>
                <w:sz w:val="20"/>
                <w:szCs w:val="20"/>
              </w:rPr>
              <w:lastRenderedPageBreak/>
              <w:t xml:space="preserve">uvedenou v tejto Výzve na predkladanie ponúk, </w:t>
            </w:r>
          </w:p>
          <w:p w:rsidR="00F067A8" w:rsidRPr="00AB3A00" w:rsidRDefault="00F067A8" w:rsidP="007435AD">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9. v prípade, že sa stane úspešným uchádzačom, predloží na vyzvanie, v stanovenej lehote, Prijímateľovi podpísanú zmluvu a poskytne Prijímateľovi riadnu súčinnosť, potrebnú na uzavretie zmluvy.</w:t>
            </w:r>
          </w:p>
          <w:p w:rsidR="00F067A8" w:rsidRPr="00AB3A00" w:rsidRDefault="00F067A8" w:rsidP="00F067A8">
            <w:pPr>
              <w:pStyle w:val="Bezriadkovania"/>
              <w:rPr>
                <w:rFonts w:asciiTheme="minorHAnsi" w:hAnsiTheme="minorHAnsi" w:cstheme="minorHAnsi"/>
                <w:sz w:val="20"/>
                <w:szCs w:val="20"/>
              </w:rPr>
            </w:pPr>
            <w:r w:rsidRPr="00AB3A00">
              <w:rPr>
                <w:rFonts w:asciiTheme="minorHAnsi" w:hAnsiTheme="minorHAnsi" w:cstheme="minorHAnsi"/>
                <w:sz w:val="20"/>
                <w:szCs w:val="20"/>
              </w:rPr>
              <w:t>10.</w:t>
            </w:r>
            <w:r w:rsidR="00DA005F" w:rsidRPr="00AB3A00">
              <w:rPr>
                <w:rFonts w:asciiTheme="minorHAnsi" w:hAnsiTheme="minorHAnsi" w:cstheme="minorHAnsi"/>
                <w:sz w:val="20"/>
                <w:szCs w:val="20"/>
              </w:rPr>
              <w:t xml:space="preserve"> </w:t>
            </w:r>
            <w:r w:rsidRPr="00AB3A00">
              <w:rPr>
                <w:rFonts w:asciiTheme="minorHAnsi" w:hAnsiTheme="minorHAnsi" w:cstheme="minorHAnsi"/>
                <w:sz w:val="20"/>
                <w:szCs w:val="20"/>
              </w:rPr>
              <w:t xml:space="preserve">predložením ponuky súhlasí so spracovaním osobných údajov. </w:t>
            </w:r>
          </w:p>
          <w:p w:rsidR="007B138B" w:rsidRPr="00AB3A00" w:rsidRDefault="007B138B" w:rsidP="007B138B">
            <w:pPr>
              <w:jc w:val="both"/>
              <w:rPr>
                <w:rFonts w:cstheme="minorHAnsi"/>
                <w:sz w:val="20"/>
                <w:szCs w:val="20"/>
              </w:rPr>
            </w:pPr>
          </w:p>
        </w:tc>
      </w:tr>
      <w:tr w:rsidR="0091711B" w:rsidRPr="00AB3A00" w:rsidTr="00797A6F">
        <w:tc>
          <w:tcPr>
            <w:tcW w:w="6658" w:type="dxa"/>
            <w:gridSpan w:val="2"/>
          </w:tcPr>
          <w:p w:rsidR="0091711B" w:rsidRPr="00AB3A00" w:rsidRDefault="0091711B" w:rsidP="007B138B">
            <w:pPr>
              <w:jc w:val="both"/>
              <w:rPr>
                <w:rFonts w:cstheme="minorHAnsi"/>
                <w:b/>
                <w:sz w:val="20"/>
                <w:szCs w:val="20"/>
              </w:rPr>
            </w:pPr>
            <w:r w:rsidRPr="00AB3A00">
              <w:rPr>
                <w:rFonts w:cstheme="minorHAnsi"/>
                <w:sz w:val="20"/>
                <w:szCs w:val="20"/>
              </w:rPr>
              <w:lastRenderedPageBreak/>
              <w:t>III.</w:t>
            </w:r>
            <w:r w:rsidR="007B138B" w:rsidRPr="00AB3A00">
              <w:rPr>
                <w:rFonts w:cstheme="minorHAnsi"/>
                <w:sz w:val="20"/>
                <w:szCs w:val="20"/>
              </w:rPr>
              <w:t>4</w:t>
            </w:r>
            <w:r w:rsidRPr="00AB3A00">
              <w:rPr>
                <w:rFonts w:cstheme="minorHAnsi"/>
                <w:sz w:val="20"/>
                <w:szCs w:val="20"/>
              </w:rPr>
              <w:t>.</w:t>
            </w:r>
            <w:r w:rsidRPr="00AB3A00">
              <w:rPr>
                <w:rFonts w:cstheme="minorHAnsi"/>
                <w:b/>
                <w:sz w:val="20"/>
                <w:szCs w:val="20"/>
              </w:rPr>
              <w:t xml:space="preserve">   Minimálna lehota, počas ktorej sú ponuky uchádzača viazané:  </w:t>
            </w:r>
          </w:p>
        </w:tc>
        <w:tc>
          <w:tcPr>
            <w:tcW w:w="2693" w:type="dxa"/>
          </w:tcPr>
          <w:p w:rsidR="0091711B" w:rsidRPr="00AB3A00" w:rsidRDefault="0091711B" w:rsidP="0091711B">
            <w:pPr>
              <w:jc w:val="both"/>
              <w:rPr>
                <w:rFonts w:cstheme="minorHAnsi"/>
                <w:sz w:val="20"/>
                <w:szCs w:val="20"/>
              </w:rPr>
            </w:pPr>
            <w:r w:rsidRPr="00AB3A00">
              <w:rPr>
                <w:rFonts w:cstheme="minorHAnsi"/>
                <w:sz w:val="20"/>
                <w:szCs w:val="20"/>
              </w:rPr>
              <w:t xml:space="preserve">do </w:t>
            </w:r>
            <w:r w:rsidR="006D303C" w:rsidRPr="00AB3A00">
              <w:rPr>
                <w:rFonts w:cstheme="minorHAnsi"/>
                <w:sz w:val="20"/>
                <w:szCs w:val="20"/>
              </w:rPr>
              <w:t>31.12.202</w:t>
            </w:r>
            <w:r w:rsidR="00BF5BD2" w:rsidRPr="00AB3A00">
              <w:rPr>
                <w:rFonts w:cstheme="minorHAnsi"/>
                <w:sz w:val="20"/>
                <w:szCs w:val="20"/>
              </w:rPr>
              <w:t>1</w:t>
            </w:r>
          </w:p>
          <w:p w:rsidR="00086E8E" w:rsidRPr="00AB3A00" w:rsidRDefault="00086E8E" w:rsidP="0091711B">
            <w:pPr>
              <w:jc w:val="both"/>
              <w:rPr>
                <w:rFonts w:cstheme="minorHAnsi"/>
                <w:sz w:val="20"/>
                <w:szCs w:val="20"/>
              </w:rPr>
            </w:pPr>
          </w:p>
        </w:tc>
      </w:tr>
      <w:tr w:rsidR="00255C55" w:rsidRPr="00AB3A00" w:rsidTr="007B138B">
        <w:tc>
          <w:tcPr>
            <w:tcW w:w="6658" w:type="dxa"/>
            <w:gridSpan w:val="2"/>
            <w:shd w:val="clear" w:color="auto" w:fill="DEEAF6" w:themeFill="accent1" w:themeFillTint="33"/>
          </w:tcPr>
          <w:p w:rsidR="00255C55" w:rsidRPr="00AB3A00" w:rsidRDefault="00255C55" w:rsidP="007B138B">
            <w:pPr>
              <w:jc w:val="both"/>
              <w:rPr>
                <w:rFonts w:cstheme="minorHAnsi"/>
                <w:b/>
                <w:sz w:val="20"/>
                <w:szCs w:val="20"/>
              </w:rPr>
            </w:pPr>
            <w:r w:rsidRPr="00AB3A00">
              <w:rPr>
                <w:rFonts w:cstheme="minorHAnsi"/>
                <w:sz w:val="20"/>
                <w:szCs w:val="20"/>
              </w:rPr>
              <w:t>III.</w:t>
            </w:r>
            <w:r w:rsidR="007B138B" w:rsidRPr="00AB3A00">
              <w:rPr>
                <w:rFonts w:cstheme="minorHAnsi"/>
                <w:sz w:val="20"/>
                <w:szCs w:val="20"/>
              </w:rPr>
              <w:t>5</w:t>
            </w:r>
            <w:r w:rsidRPr="00AB3A00">
              <w:rPr>
                <w:rFonts w:cstheme="minorHAnsi"/>
                <w:sz w:val="20"/>
                <w:szCs w:val="20"/>
              </w:rPr>
              <w:t>.</w:t>
            </w:r>
            <w:r w:rsidRPr="00AB3A00">
              <w:rPr>
                <w:rFonts w:cstheme="minorHAnsi"/>
                <w:b/>
                <w:sz w:val="20"/>
                <w:szCs w:val="20"/>
              </w:rPr>
              <w:t xml:space="preserve">  Predpokladaná hodnota zákazky </w:t>
            </w:r>
            <w:r w:rsidR="000335B0" w:rsidRPr="00AB3A00">
              <w:rPr>
                <w:rFonts w:cstheme="minorHAnsi"/>
                <w:b/>
                <w:sz w:val="20"/>
                <w:szCs w:val="20"/>
              </w:rPr>
              <w:t xml:space="preserve">v EUR </w:t>
            </w:r>
            <w:r w:rsidRPr="00AB3A00">
              <w:rPr>
                <w:rFonts w:cstheme="minorHAnsi"/>
                <w:b/>
                <w:sz w:val="20"/>
                <w:szCs w:val="20"/>
              </w:rPr>
              <w:t xml:space="preserve">bez DPH: </w:t>
            </w:r>
          </w:p>
        </w:tc>
        <w:tc>
          <w:tcPr>
            <w:tcW w:w="2693" w:type="dxa"/>
            <w:shd w:val="clear" w:color="auto" w:fill="DEEAF6" w:themeFill="accent1" w:themeFillTint="33"/>
          </w:tcPr>
          <w:p w:rsidR="00255C55" w:rsidRPr="00AB3A00" w:rsidRDefault="00AB3A00" w:rsidP="0091711B">
            <w:pPr>
              <w:jc w:val="both"/>
              <w:rPr>
                <w:rFonts w:cstheme="minorHAnsi"/>
                <w:b/>
                <w:bCs/>
                <w:sz w:val="20"/>
                <w:szCs w:val="20"/>
                <w:highlight w:val="yellow"/>
              </w:rPr>
            </w:pPr>
            <w:r w:rsidRPr="00AB3A00">
              <w:rPr>
                <w:rFonts w:cstheme="minorHAnsi"/>
                <w:b/>
                <w:bCs/>
                <w:sz w:val="20"/>
                <w:szCs w:val="20"/>
              </w:rPr>
              <w:t>150.037,03</w:t>
            </w:r>
          </w:p>
        </w:tc>
      </w:tr>
    </w:tbl>
    <w:p w:rsidR="00C971F5" w:rsidRPr="00AB3A00" w:rsidRDefault="00C971F5" w:rsidP="00400431">
      <w:pPr>
        <w:spacing w:after="0"/>
        <w:jc w:val="both"/>
        <w:rPr>
          <w:rFonts w:cstheme="minorHAnsi"/>
          <w:b/>
          <w:sz w:val="20"/>
          <w:szCs w:val="20"/>
        </w:rPr>
      </w:pPr>
    </w:p>
    <w:p w:rsidR="00A63CA2" w:rsidRPr="00AB3A00" w:rsidRDefault="00A63CA2" w:rsidP="0091711B">
      <w:pPr>
        <w:spacing w:after="240"/>
        <w:jc w:val="both"/>
        <w:rPr>
          <w:rFonts w:cstheme="minorHAnsi"/>
          <w:b/>
          <w:sz w:val="20"/>
          <w:szCs w:val="20"/>
        </w:rPr>
      </w:pPr>
    </w:p>
    <w:p w:rsidR="0091711B" w:rsidRPr="00AB3A00" w:rsidRDefault="0091711B" w:rsidP="0091711B">
      <w:pPr>
        <w:spacing w:after="240"/>
        <w:jc w:val="both"/>
        <w:rPr>
          <w:rFonts w:cstheme="minorHAnsi"/>
          <w:b/>
          <w:sz w:val="20"/>
          <w:szCs w:val="20"/>
        </w:rPr>
      </w:pPr>
      <w:r w:rsidRPr="00AB3A00">
        <w:rPr>
          <w:rFonts w:cstheme="minorHAnsi"/>
          <w:b/>
          <w:sz w:val="20"/>
          <w:szCs w:val="20"/>
        </w:rPr>
        <w:t>IV</w:t>
      </w:r>
      <w:r w:rsidR="00F51968" w:rsidRPr="00AB3A00">
        <w:rPr>
          <w:rFonts w:cstheme="minorHAnsi"/>
          <w:b/>
          <w:sz w:val="20"/>
          <w:szCs w:val="20"/>
        </w:rPr>
        <w:t xml:space="preserve">. </w:t>
      </w:r>
      <w:r w:rsidRPr="00AB3A00">
        <w:rPr>
          <w:rFonts w:cstheme="minorHAnsi"/>
          <w:b/>
          <w:sz w:val="20"/>
          <w:szCs w:val="20"/>
        </w:rPr>
        <w:t xml:space="preserve"> Podmienky účasti  </w:t>
      </w:r>
    </w:p>
    <w:tbl>
      <w:tblPr>
        <w:tblStyle w:val="Mriekatabuky"/>
        <w:tblpPr w:leftFromText="141" w:rightFromText="141" w:vertAnchor="text" w:horzAnchor="margin" w:tblpY="-44"/>
        <w:tblOverlap w:val="never"/>
        <w:tblW w:w="9356" w:type="dxa"/>
        <w:tblLook w:val="04A0"/>
      </w:tblPr>
      <w:tblGrid>
        <w:gridCol w:w="2853"/>
        <w:gridCol w:w="6503"/>
      </w:tblGrid>
      <w:tr w:rsidR="00DE2B5F" w:rsidRPr="00AB3A00" w:rsidTr="00DE2B5F">
        <w:tc>
          <w:tcPr>
            <w:tcW w:w="2853" w:type="dxa"/>
            <w:tcBorders>
              <w:top w:val="single" w:sz="4" w:space="0" w:color="auto"/>
              <w:left w:val="single" w:sz="4" w:space="0" w:color="auto"/>
              <w:bottom w:val="single" w:sz="4" w:space="0" w:color="auto"/>
              <w:right w:val="single" w:sz="4" w:space="0" w:color="auto"/>
            </w:tcBorders>
            <w:hideMark/>
          </w:tcPr>
          <w:p w:rsidR="00DE2B5F" w:rsidRPr="00AB3A00" w:rsidRDefault="00DE2B5F">
            <w:pPr>
              <w:spacing w:after="120"/>
              <w:jc w:val="both"/>
              <w:rPr>
                <w:rFonts w:cstheme="minorHAnsi"/>
                <w:b/>
                <w:sz w:val="20"/>
                <w:szCs w:val="20"/>
              </w:rPr>
            </w:pPr>
            <w:r w:rsidRPr="00AB3A00">
              <w:rPr>
                <w:rFonts w:cstheme="minorHAnsi"/>
                <w:sz w:val="20"/>
                <w:szCs w:val="20"/>
              </w:rPr>
              <w:t>IV.1.</w:t>
            </w:r>
            <w:r w:rsidRPr="00AB3A00">
              <w:rPr>
                <w:rFonts w:cstheme="minorHAnsi"/>
                <w:b/>
                <w:sz w:val="20"/>
                <w:szCs w:val="20"/>
              </w:rPr>
              <w:t xml:space="preserve">  Podmienky účasti týkajúce sa osobného postavenia : </w:t>
            </w:r>
          </w:p>
        </w:tc>
        <w:tc>
          <w:tcPr>
            <w:tcW w:w="6503" w:type="dxa"/>
            <w:tcBorders>
              <w:top w:val="single" w:sz="4" w:space="0" w:color="auto"/>
              <w:left w:val="single" w:sz="4" w:space="0" w:color="auto"/>
              <w:bottom w:val="single" w:sz="4" w:space="0" w:color="auto"/>
              <w:right w:val="single" w:sz="4" w:space="0" w:color="auto"/>
            </w:tcBorders>
          </w:tcPr>
          <w:p w:rsidR="00DE2B5F" w:rsidRPr="00AB3A00" w:rsidRDefault="00DE2B5F">
            <w:pPr>
              <w:rPr>
                <w:rFonts w:cstheme="minorHAnsi"/>
                <w:sz w:val="20"/>
                <w:szCs w:val="20"/>
              </w:rPr>
            </w:pPr>
            <w:r w:rsidRPr="00AB3A00">
              <w:rPr>
                <w:rFonts w:cstheme="minorHAnsi"/>
                <w:sz w:val="20"/>
                <w:szCs w:val="20"/>
              </w:rPr>
              <w:t>Podmienky účasti sú  uvedené v Prílohe č. 1 tejto Výzvy na predkladanie ponúk.</w:t>
            </w:r>
          </w:p>
          <w:p w:rsidR="00DE2B5F" w:rsidRPr="00AB3A00" w:rsidRDefault="00DE2B5F">
            <w:pPr>
              <w:rPr>
                <w:rFonts w:cstheme="minorHAnsi"/>
                <w:color w:val="000000"/>
                <w:sz w:val="20"/>
                <w:szCs w:val="20"/>
                <w:lang w:eastAsia="sk-SK"/>
              </w:rPr>
            </w:pPr>
          </w:p>
        </w:tc>
      </w:tr>
      <w:tr w:rsidR="00DE2B5F" w:rsidRPr="00AB3A00" w:rsidTr="00DE2B5F">
        <w:tc>
          <w:tcPr>
            <w:tcW w:w="2853" w:type="dxa"/>
            <w:tcBorders>
              <w:top w:val="single" w:sz="4" w:space="0" w:color="auto"/>
              <w:left w:val="single" w:sz="4" w:space="0" w:color="auto"/>
              <w:bottom w:val="single" w:sz="4" w:space="0" w:color="auto"/>
              <w:right w:val="single" w:sz="4" w:space="0" w:color="auto"/>
            </w:tcBorders>
            <w:hideMark/>
          </w:tcPr>
          <w:p w:rsidR="00DE2B5F" w:rsidRPr="00AB3A00" w:rsidRDefault="00DE2B5F">
            <w:pPr>
              <w:tabs>
                <w:tab w:val="left" w:pos="825"/>
              </w:tabs>
              <w:spacing w:after="120"/>
              <w:jc w:val="both"/>
              <w:rPr>
                <w:rFonts w:cstheme="minorHAnsi"/>
                <w:b/>
                <w:sz w:val="20"/>
                <w:szCs w:val="20"/>
              </w:rPr>
            </w:pPr>
            <w:r w:rsidRPr="00AB3A00">
              <w:rPr>
                <w:rFonts w:cstheme="minorHAnsi"/>
                <w:sz w:val="20"/>
                <w:szCs w:val="20"/>
              </w:rPr>
              <w:t>IV.2.</w:t>
            </w:r>
            <w:r w:rsidRPr="00AB3A00">
              <w:rPr>
                <w:rFonts w:cstheme="minorHAnsi"/>
                <w:b/>
                <w:sz w:val="20"/>
                <w:szCs w:val="20"/>
              </w:rPr>
              <w:t xml:space="preserve">  Finančné a ekonomické postavenie : </w:t>
            </w:r>
          </w:p>
        </w:tc>
        <w:tc>
          <w:tcPr>
            <w:tcW w:w="6503" w:type="dxa"/>
            <w:tcBorders>
              <w:top w:val="single" w:sz="4" w:space="0" w:color="auto"/>
              <w:left w:val="single" w:sz="4" w:space="0" w:color="auto"/>
              <w:bottom w:val="single" w:sz="4" w:space="0" w:color="auto"/>
              <w:right w:val="single" w:sz="4" w:space="0" w:color="auto"/>
            </w:tcBorders>
            <w:hideMark/>
          </w:tcPr>
          <w:p w:rsidR="00DE2B5F" w:rsidRPr="00AB3A00" w:rsidRDefault="00CE14AF" w:rsidP="001D38F0">
            <w:pPr>
              <w:rPr>
                <w:rFonts w:cstheme="minorHAnsi"/>
                <w:sz w:val="20"/>
                <w:szCs w:val="20"/>
              </w:rPr>
            </w:pPr>
            <w:r w:rsidRPr="00AB3A00">
              <w:rPr>
                <w:rFonts w:cstheme="minorHAnsi"/>
                <w:sz w:val="20"/>
                <w:szCs w:val="20"/>
              </w:rPr>
              <w:t xml:space="preserve"> N/A</w:t>
            </w:r>
          </w:p>
        </w:tc>
      </w:tr>
      <w:tr w:rsidR="00DE2B5F" w:rsidRPr="00AB3A00" w:rsidTr="00DE2B5F">
        <w:tc>
          <w:tcPr>
            <w:tcW w:w="2853" w:type="dxa"/>
            <w:tcBorders>
              <w:top w:val="single" w:sz="4" w:space="0" w:color="auto"/>
              <w:left w:val="single" w:sz="4" w:space="0" w:color="auto"/>
              <w:bottom w:val="single" w:sz="4" w:space="0" w:color="auto"/>
              <w:right w:val="single" w:sz="4" w:space="0" w:color="auto"/>
            </w:tcBorders>
            <w:hideMark/>
          </w:tcPr>
          <w:p w:rsidR="00DE2B5F" w:rsidRPr="00AB3A00" w:rsidRDefault="00DE2B5F">
            <w:pPr>
              <w:spacing w:after="120"/>
              <w:jc w:val="both"/>
              <w:rPr>
                <w:rFonts w:cstheme="minorHAnsi"/>
                <w:b/>
                <w:sz w:val="20"/>
                <w:szCs w:val="20"/>
              </w:rPr>
            </w:pPr>
            <w:r w:rsidRPr="00AB3A00">
              <w:rPr>
                <w:rFonts w:cstheme="minorHAnsi"/>
                <w:sz w:val="20"/>
                <w:szCs w:val="20"/>
              </w:rPr>
              <w:t>IV.3.</w:t>
            </w:r>
            <w:r w:rsidRPr="00AB3A00">
              <w:rPr>
                <w:rFonts w:cstheme="minorHAnsi"/>
                <w:b/>
                <w:sz w:val="20"/>
                <w:szCs w:val="20"/>
              </w:rPr>
              <w:t xml:space="preserve">  Technická alebo odborná spôsobilosť :   </w:t>
            </w:r>
          </w:p>
        </w:tc>
        <w:tc>
          <w:tcPr>
            <w:tcW w:w="6503" w:type="dxa"/>
            <w:tcBorders>
              <w:top w:val="single" w:sz="4" w:space="0" w:color="auto"/>
              <w:left w:val="single" w:sz="4" w:space="0" w:color="auto"/>
              <w:bottom w:val="single" w:sz="4" w:space="0" w:color="auto"/>
              <w:right w:val="single" w:sz="4" w:space="0" w:color="auto"/>
            </w:tcBorders>
          </w:tcPr>
          <w:p w:rsidR="00DE2B5F" w:rsidRPr="00AB3A00" w:rsidRDefault="006F6D52" w:rsidP="006F6D52">
            <w:pPr>
              <w:rPr>
                <w:rFonts w:cstheme="minorHAnsi"/>
                <w:sz w:val="20"/>
                <w:szCs w:val="20"/>
              </w:rPr>
            </w:pPr>
            <w:r w:rsidRPr="00AB3A00">
              <w:rPr>
                <w:rFonts w:cstheme="minorHAnsi"/>
                <w:sz w:val="20"/>
                <w:szCs w:val="20"/>
              </w:rPr>
              <w:t>Podmienky účasti sú  uvedené v Prílohe č. 1 tejto Výzvy na predkladanie ponúk.</w:t>
            </w:r>
          </w:p>
        </w:tc>
      </w:tr>
      <w:tr w:rsidR="00DE2B5F" w:rsidRPr="00AB3A00" w:rsidTr="00DE2B5F">
        <w:trPr>
          <w:trHeight w:val="410"/>
        </w:trPr>
        <w:tc>
          <w:tcPr>
            <w:tcW w:w="9356" w:type="dxa"/>
            <w:gridSpan w:val="2"/>
            <w:tcBorders>
              <w:top w:val="single" w:sz="4" w:space="0" w:color="auto"/>
              <w:left w:val="single" w:sz="4" w:space="0" w:color="auto"/>
              <w:bottom w:val="single" w:sz="4" w:space="0" w:color="auto"/>
              <w:right w:val="single" w:sz="4" w:space="0" w:color="auto"/>
            </w:tcBorders>
            <w:hideMark/>
          </w:tcPr>
          <w:p w:rsidR="00DE2B5F" w:rsidRPr="00AB3A00" w:rsidRDefault="00DE2B5F">
            <w:pPr>
              <w:pStyle w:val="Odsekzoznamu"/>
              <w:ind w:left="0"/>
              <w:jc w:val="both"/>
              <w:rPr>
                <w:rFonts w:cstheme="minorHAnsi"/>
                <w:lang w:eastAsia="ar-SA"/>
              </w:rPr>
            </w:pPr>
            <w:r w:rsidRPr="00AB3A00">
              <w:rPr>
                <w:rFonts w:cstheme="minorHAnsi"/>
                <w:sz w:val="20"/>
                <w:szCs w:val="20"/>
              </w:rPr>
              <w:t>IV.4.</w:t>
            </w:r>
            <w:r w:rsidRPr="00AB3A00">
              <w:rPr>
                <w:rFonts w:cstheme="minorHAnsi"/>
                <w:b/>
                <w:sz w:val="20"/>
                <w:szCs w:val="20"/>
              </w:rPr>
              <w:t xml:space="preserve">  Ostatné  požiadavky : </w:t>
            </w:r>
            <w:r w:rsidRPr="00AB3A00">
              <w:rPr>
                <w:rFonts w:cstheme="minorHAnsi"/>
                <w:sz w:val="20"/>
                <w:szCs w:val="20"/>
              </w:rPr>
              <w:t>N/A</w:t>
            </w:r>
          </w:p>
        </w:tc>
      </w:tr>
    </w:tbl>
    <w:p w:rsidR="0060370A" w:rsidRPr="00AB3A00" w:rsidRDefault="0060370A" w:rsidP="003902A8">
      <w:pPr>
        <w:spacing w:after="240"/>
        <w:jc w:val="both"/>
        <w:rPr>
          <w:rFonts w:cstheme="minorHAnsi"/>
          <w:b/>
          <w:sz w:val="20"/>
          <w:szCs w:val="20"/>
        </w:rPr>
      </w:pPr>
    </w:p>
    <w:p w:rsidR="0091711B" w:rsidRPr="00AB3A00" w:rsidRDefault="0091711B" w:rsidP="003902A8">
      <w:pPr>
        <w:spacing w:after="240"/>
        <w:jc w:val="both"/>
        <w:rPr>
          <w:rFonts w:cstheme="minorHAnsi"/>
          <w:b/>
          <w:sz w:val="20"/>
          <w:szCs w:val="20"/>
        </w:rPr>
      </w:pPr>
      <w:r w:rsidRPr="00AB3A00">
        <w:rPr>
          <w:rFonts w:cstheme="minorHAnsi"/>
          <w:b/>
          <w:sz w:val="20"/>
          <w:szCs w:val="20"/>
        </w:rPr>
        <w:t>V</w:t>
      </w:r>
      <w:r w:rsidR="00F51968" w:rsidRPr="00AB3A00">
        <w:rPr>
          <w:rFonts w:cstheme="minorHAnsi"/>
          <w:b/>
          <w:sz w:val="20"/>
          <w:szCs w:val="20"/>
        </w:rPr>
        <w:t xml:space="preserve">.  Vyhodnotenie ponúk </w:t>
      </w:r>
    </w:p>
    <w:tbl>
      <w:tblPr>
        <w:tblStyle w:val="Mriekatabuky"/>
        <w:tblW w:w="9351" w:type="dxa"/>
        <w:tblLook w:val="04A0"/>
      </w:tblPr>
      <w:tblGrid>
        <w:gridCol w:w="4531"/>
        <w:gridCol w:w="4820"/>
      </w:tblGrid>
      <w:tr w:rsidR="00F51968" w:rsidRPr="00AB3A00" w:rsidTr="00797A6F">
        <w:tc>
          <w:tcPr>
            <w:tcW w:w="4531" w:type="dxa"/>
          </w:tcPr>
          <w:p w:rsidR="00F51968" w:rsidRPr="00AB3A00" w:rsidRDefault="00F51968" w:rsidP="00F51968">
            <w:pPr>
              <w:jc w:val="both"/>
              <w:rPr>
                <w:rFonts w:cstheme="minorHAnsi"/>
                <w:b/>
                <w:sz w:val="20"/>
                <w:szCs w:val="20"/>
              </w:rPr>
            </w:pPr>
            <w:r w:rsidRPr="00AB3A00">
              <w:rPr>
                <w:rFonts w:cstheme="minorHAnsi"/>
                <w:sz w:val="20"/>
                <w:szCs w:val="20"/>
              </w:rPr>
              <w:t>V.1.</w:t>
            </w:r>
            <w:r w:rsidRPr="00AB3A00">
              <w:rPr>
                <w:rFonts w:cstheme="minorHAnsi"/>
                <w:b/>
                <w:sz w:val="20"/>
                <w:szCs w:val="20"/>
              </w:rPr>
              <w:t xml:space="preserve">  Kritérium na vyhodnotenie ponúk :</w:t>
            </w:r>
          </w:p>
        </w:tc>
        <w:tc>
          <w:tcPr>
            <w:tcW w:w="4820" w:type="dxa"/>
          </w:tcPr>
          <w:p w:rsidR="00D4465F" w:rsidRPr="00AB3A00" w:rsidRDefault="00F51968" w:rsidP="00400431">
            <w:pPr>
              <w:spacing w:after="120"/>
              <w:jc w:val="both"/>
              <w:rPr>
                <w:rFonts w:cstheme="minorHAnsi"/>
                <w:sz w:val="20"/>
                <w:szCs w:val="20"/>
              </w:rPr>
            </w:pPr>
            <w:r w:rsidRPr="00AB3A00">
              <w:rPr>
                <w:rFonts w:cstheme="minorHAnsi"/>
                <w:sz w:val="20"/>
                <w:szCs w:val="20"/>
              </w:rPr>
              <w:t>Najnižšia cena</w:t>
            </w:r>
            <w:r w:rsidR="00401234" w:rsidRPr="00AB3A00">
              <w:rPr>
                <w:rFonts w:cstheme="minorHAnsi"/>
                <w:sz w:val="20"/>
                <w:szCs w:val="20"/>
              </w:rPr>
              <w:t xml:space="preserve"> s DPH</w:t>
            </w:r>
          </w:p>
        </w:tc>
      </w:tr>
      <w:tr w:rsidR="00255C55" w:rsidRPr="00AB3A00" w:rsidTr="00797A6F">
        <w:tc>
          <w:tcPr>
            <w:tcW w:w="9351" w:type="dxa"/>
            <w:gridSpan w:val="2"/>
          </w:tcPr>
          <w:p w:rsidR="00255C55" w:rsidRPr="00AB3A00" w:rsidRDefault="00255C55" w:rsidP="00255C55">
            <w:pPr>
              <w:jc w:val="both"/>
              <w:rPr>
                <w:rFonts w:cstheme="minorHAnsi"/>
                <w:b/>
                <w:sz w:val="20"/>
                <w:szCs w:val="20"/>
              </w:rPr>
            </w:pPr>
            <w:r w:rsidRPr="00AB3A00">
              <w:rPr>
                <w:rFonts w:cstheme="minorHAnsi"/>
                <w:sz w:val="20"/>
                <w:szCs w:val="20"/>
              </w:rPr>
              <w:t>V.2.</w:t>
            </w:r>
            <w:r w:rsidRPr="00AB3A00">
              <w:rPr>
                <w:rFonts w:cstheme="minorHAnsi"/>
                <w:b/>
                <w:sz w:val="20"/>
                <w:szCs w:val="20"/>
              </w:rPr>
              <w:t xml:space="preserve">  Spôsob hodnotenia : </w:t>
            </w:r>
          </w:p>
          <w:p w:rsidR="008B5118" w:rsidRPr="00AB3A00" w:rsidRDefault="00C562CC" w:rsidP="008B5118">
            <w:pPr>
              <w:spacing w:after="120"/>
              <w:jc w:val="both"/>
              <w:rPr>
                <w:rFonts w:cstheme="minorHAnsi"/>
                <w:sz w:val="20"/>
                <w:szCs w:val="20"/>
              </w:rPr>
            </w:pPr>
            <w:r w:rsidRPr="00AB3A00">
              <w:rPr>
                <w:rFonts w:cstheme="minorHAnsi"/>
                <w:sz w:val="20"/>
                <w:szCs w:val="20"/>
              </w:rPr>
              <w:t xml:space="preserve">Obstarávateľ </w:t>
            </w:r>
            <w:r w:rsidR="008B5118" w:rsidRPr="00AB3A00">
              <w:rPr>
                <w:rFonts w:cstheme="minorHAnsi"/>
                <w:sz w:val="20"/>
                <w:szCs w:val="20"/>
              </w:rPr>
              <w:t xml:space="preserve">zostaví predbežné poradie doručených ponúk (doručených v lehote na predkladanie ponúk) na základe kritéria na vyhodnotenie ponúk. Na prvom mieste v poradí sa umiestni uchádzač s najnižšou cenovou ponukou. </w:t>
            </w:r>
            <w:r w:rsidRPr="00AB3A00">
              <w:rPr>
                <w:rFonts w:cstheme="minorHAnsi"/>
                <w:sz w:val="20"/>
                <w:szCs w:val="20"/>
              </w:rPr>
              <w:t xml:space="preserve">Obstarávateľ </w:t>
            </w:r>
            <w:r w:rsidR="008B5118" w:rsidRPr="00AB3A00">
              <w:rPr>
                <w:rFonts w:cstheme="minorHAnsi"/>
                <w:sz w:val="20"/>
                <w:szCs w:val="20"/>
              </w:rPr>
              <w:t>vyhodnotí najprv ponuku uchádzača, ktorý sa predbežne umiestnil na prvom mieste v poradí a</w:t>
            </w:r>
            <w:r w:rsidRPr="00AB3A00">
              <w:rPr>
                <w:rFonts w:cstheme="minorHAnsi"/>
                <w:sz w:val="20"/>
                <w:szCs w:val="20"/>
              </w:rPr>
              <w:t> </w:t>
            </w:r>
            <w:r w:rsidR="008B5118" w:rsidRPr="00AB3A00">
              <w:rPr>
                <w:rFonts w:cstheme="minorHAnsi"/>
                <w:sz w:val="20"/>
                <w:szCs w:val="20"/>
              </w:rPr>
              <w:t>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rsidR="00CF2EF5" w:rsidRPr="00AB3A00" w:rsidRDefault="00CE14AF" w:rsidP="008B5118">
            <w:pPr>
              <w:spacing w:after="120"/>
              <w:jc w:val="both"/>
              <w:rPr>
                <w:rFonts w:cstheme="minorHAnsi"/>
                <w:sz w:val="20"/>
                <w:szCs w:val="20"/>
              </w:rPr>
            </w:pPr>
            <w:r w:rsidRPr="00AB3A00">
              <w:rPr>
                <w:rFonts w:cstheme="minorHAnsi"/>
                <w:sz w:val="20"/>
                <w:szCs w:val="20"/>
              </w:rPr>
              <w:t>O</w:t>
            </w:r>
            <w:r w:rsidR="008B5118" w:rsidRPr="00AB3A00">
              <w:rPr>
                <w:rFonts w:cstheme="minorHAnsi"/>
                <w:sz w:val="20"/>
                <w:szCs w:val="20"/>
              </w:rPr>
              <w:t>bstarávateľ neprijme ponuku uchádzača, ktorá prekročí predpokladanú hodnotu zákazky.</w:t>
            </w:r>
          </w:p>
        </w:tc>
      </w:tr>
    </w:tbl>
    <w:p w:rsidR="0060370A" w:rsidRPr="00AB3A00" w:rsidRDefault="0060370A" w:rsidP="007B138B">
      <w:pPr>
        <w:spacing w:after="120" w:line="240" w:lineRule="auto"/>
        <w:jc w:val="both"/>
        <w:rPr>
          <w:rFonts w:cstheme="minorHAnsi"/>
          <w:b/>
          <w:sz w:val="20"/>
          <w:szCs w:val="20"/>
        </w:rPr>
      </w:pPr>
    </w:p>
    <w:p w:rsidR="00255C55" w:rsidRPr="00AB3A00" w:rsidRDefault="00255C55" w:rsidP="003902A8">
      <w:pPr>
        <w:spacing w:after="240" w:line="240" w:lineRule="auto"/>
        <w:jc w:val="both"/>
        <w:rPr>
          <w:rFonts w:cstheme="minorHAnsi"/>
          <w:b/>
          <w:sz w:val="20"/>
          <w:szCs w:val="20"/>
        </w:rPr>
      </w:pPr>
      <w:r w:rsidRPr="00AB3A00">
        <w:rPr>
          <w:rFonts w:cstheme="minorHAnsi"/>
          <w:b/>
          <w:sz w:val="20"/>
          <w:szCs w:val="20"/>
        </w:rPr>
        <w:t xml:space="preserve">VI.  </w:t>
      </w:r>
      <w:r w:rsidR="00DC3DE9" w:rsidRPr="00AB3A00">
        <w:rPr>
          <w:rFonts w:cstheme="minorHAnsi"/>
          <w:b/>
          <w:sz w:val="20"/>
          <w:szCs w:val="20"/>
        </w:rPr>
        <w:t>Spôsob vzniku záväzku</w:t>
      </w:r>
      <w:r w:rsidR="001D1CC6" w:rsidRPr="00AB3A00">
        <w:rPr>
          <w:rFonts w:cstheme="minorHAnsi"/>
          <w:b/>
          <w:sz w:val="20"/>
          <w:szCs w:val="20"/>
        </w:rPr>
        <w:t xml:space="preserve"> </w:t>
      </w:r>
    </w:p>
    <w:tbl>
      <w:tblPr>
        <w:tblStyle w:val="Mriekatabuky"/>
        <w:tblW w:w="9351" w:type="dxa"/>
        <w:tblLook w:val="04A0"/>
      </w:tblPr>
      <w:tblGrid>
        <w:gridCol w:w="9351"/>
      </w:tblGrid>
      <w:tr w:rsidR="00DC3DE9" w:rsidRPr="00AB3A00" w:rsidTr="00797A6F">
        <w:tc>
          <w:tcPr>
            <w:tcW w:w="9351" w:type="dxa"/>
          </w:tcPr>
          <w:p w:rsidR="00DC3DE9" w:rsidRPr="00AB3A00" w:rsidRDefault="00DC3DE9" w:rsidP="00730240">
            <w:pPr>
              <w:jc w:val="both"/>
              <w:rPr>
                <w:rFonts w:cstheme="minorHAnsi"/>
                <w:b/>
                <w:sz w:val="20"/>
                <w:szCs w:val="20"/>
              </w:rPr>
            </w:pPr>
            <w:r w:rsidRPr="00AB3A00">
              <w:rPr>
                <w:rFonts w:cstheme="minorHAnsi"/>
                <w:sz w:val="20"/>
                <w:szCs w:val="20"/>
              </w:rPr>
              <w:t>VI.1.</w:t>
            </w:r>
            <w:r w:rsidRPr="00AB3A00">
              <w:rPr>
                <w:rFonts w:cstheme="minorHAnsi"/>
                <w:b/>
                <w:sz w:val="20"/>
                <w:szCs w:val="20"/>
              </w:rPr>
              <w:t xml:space="preserve">  Zmluva</w:t>
            </w:r>
            <w:r w:rsidR="001439A5" w:rsidRPr="00AB3A00">
              <w:rPr>
                <w:rFonts w:cstheme="minorHAnsi"/>
                <w:b/>
                <w:sz w:val="20"/>
                <w:szCs w:val="20"/>
              </w:rPr>
              <w:t xml:space="preserve"> </w:t>
            </w:r>
          </w:p>
          <w:p w:rsidR="00730240" w:rsidRPr="00AB3A00" w:rsidRDefault="00730240" w:rsidP="00730240">
            <w:pPr>
              <w:jc w:val="both"/>
              <w:rPr>
                <w:rFonts w:eastAsia="Arial Unicode MS" w:cstheme="minorHAnsi"/>
                <w:b/>
                <w:sz w:val="20"/>
                <w:szCs w:val="24"/>
                <w:lang w:eastAsia="cs-CZ"/>
              </w:rPr>
            </w:pPr>
            <w:r w:rsidRPr="00AB3A00">
              <w:rPr>
                <w:rFonts w:eastAsia="Arial Unicode MS" w:cstheme="minorHAnsi"/>
                <w:sz w:val="20"/>
                <w:szCs w:val="24"/>
                <w:lang w:eastAsia="cs-CZ"/>
              </w:rPr>
              <w:t xml:space="preserve">Po vyhodnotení predložených ponúk na základe kritéria vyhodnotenia bude uchádzačom odoslané oznámenie o výsledku vyhodnotenia ponúk. </w:t>
            </w:r>
          </w:p>
          <w:p w:rsidR="00730240" w:rsidRPr="00AB3A00" w:rsidRDefault="00730240" w:rsidP="00730240">
            <w:pPr>
              <w:keepLines/>
              <w:ind w:hanging="680"/>
              <w:jc w:val="both"/>
              <w:rPr>
                <w:rFonts w:eastAsia="Times New Roman" w:cstheme="minorHAnsi"/>
                <w:sz w:val="20"/>
                <w:szCs w:val="24"/>
              </w:rPr>
            </w:pPr>
            <w:r w:rsidRPr="00AB3A00">
              <w:rPr>
                <w:rFonts w:eastAsia="Times New Roman" w:cstheme="minorHAnsi"/>
                <w:color w:val="000000"/>
                <w:sz w:val="18"/>
                <w:szCs w:val="24"/>
              </w:rPr>
              <w:tab/>
            </w:r>
            <w:r w:rsidRPr="00AB3A00">
              <w:rPr>
                <w:rFonts w:eastAsia="Times New Roman" w:cstheme="minorHAnsi"/>
                <w:color w:val="000000"/>
                <w:sz w:val="20"/>
                <w:szCs w:val="24"/>
              </w:rPr>
              <w:t xml:space="preserve">Ostatným uchádzačom bude oznámené, že neuspeli. </w:t>
            </w:r>
            <w:r w:rsidRPr="00AB3A00">
              <w:rPr>
                <w:rFonts w:eastAsia="Times New Roman" w:cstheme="minorHAnsi"/>
                <w:sz w:val="20"/>
                <w:szCs w:val="24"/>
              </w:rPr>
              <w:t xml:space="preserve">Výsledkom verejného obstarávania bude </w:t>
            </w:r>
            <w:r w:rsidRPr="00AB3A00">
              <w:rPr>
                <w:rFonts w:eastAsia="Times New Roman" w:cstheme="minorHAnsi"/>
                <w:color w:val="000000"/>
                <w:sz w:val="20"/>
                <w:szCs w:val="24"/>
              </w:rPr>
              <w:t>uzavretie zmluvy</w:t>
            </w:r>
            <w:r w:rsidRPr="00AB3A00">
              <w:rPr>
                <w:rFonts w:eastAsia="Times New Roman" w:cstheme="minorHAnsi"/>
                <w:sz w:val="20"/>
                <w:szCs w:val="24"/>
              </w:rPr>
              <w:t xml:space="preserve">. </w:t>
            </w:r>
            <w:r w:rsidR="00C562CC" w:rsidRPr="00AB3A00">
              <w:rPr>
                <w:rFonts w:eastAsia="Times New Roman" w:cstheme="minorHAnsi"/>
                <w:sz w:val="20"/>
                <w:szCs w:val="24"/>
              </w:rPr>
              <w:t xml:space="preserve">Obstarávateľ </w:t>
            </w:r>
            <w:r w:rsidRPr="00AB3A00">
              <w:rPr>
                <w:rFonts w:eastAsia="Times New Roman" w:cstheme="minorHAnsi"/>
                <w:sz w:val="20"/>
                <w:szCs w:val="24"/>
              </w:rPr>
              <w:t xml:space="preserve">vyzve úspešného uchádzača na uzavretie zmluvy. Zmluva musí byť uzatvorená v súlade s podmienkami uvedenými v tejto výzve a s ponukou úspešného uchádzača. </w:t>
            </w:r>
          </w:p>
        </w:tc>
      </w:tr>
      <w:tr w:rsidR="001D1CC6" w:rsidRPr="00AB3A00" w:rsidTr="00797A6F">
        <w:tc>
          <w:tcPr>
            <w:tcW w:w="9351" w:type="dxa"/>
          </w:tcPr>
          <w:p w:rsidR="001D1CC6" w:rsidRPr="00AB3A00" w:rsidRDefault="001D1CC6" w:rsidP="004F62DA">
            <w:pPr>
              <w:jc w:val="both"/>
              <w:rPr>
                <w:rFonts w:cstheme="minorHAnsi"/>
                <w:b/>
                <w:sz w:val="20"/>
                <w:szCs w:val="20"/>
              </w:rPr>
            </w:pPr>
            <w:r w:rsidRPr="00AB3A00">
              <w:rPr>
                <w:rFonts w:cstheme="minorHAnsi"/>
                <w:sz w:val="20"/>
                <w:szCs w:val="20"/>
              </w:rPr>
              <w:t>VI.</w:t>
            </w:r>
            <w:r w:rsidR="00DC3DE9" w:rsidRPr="00AB3A00">
              <w:rPr>
                <w:rFonts w:cstheme="minorHAnsi"/>
                <w:sz w:val="20"/>
                <w:szCs w:val="20"/>
              </w:rPr>
              <w:t>2</w:t>
            </w:r>
            <w:r w:rsidRPr="00AB3A00">
              <w:rPr>
                <w:rFonts w:cstheme="minorHAnsi"/>
                <w:sz w:val="20"/>
                <w:szCs w:val="20"/>
              </w:rPr>
              <w:t>.</w:t>
            </w:r>
            <w:r w:rsidR="00DC3DE9" w:rsidRPr="00AB3A00">
              <w:rPr>
                <w:rFonts w:cstheme="minorHAnsi"/>
                <w:b/>
                <w:sz w:val="20"/>
                <w:szCs w:val="20"/>
              </w:rPr>
              <w:t xml:space="preserve"> Hlavné podmienky financovania a platobné podmienky</w:t>
            </w:r>
            <w:r w:rsidRPr="00AB3A00">
              <w:rPr>
                <w:rFonts w:cstheme="minorHAnsi"/>
                <w:b/>
                <w:sz w:val="20"/>
                <w:szCs w:val="20"/>
              </w:rPr>
              <w:t xml:space="preserve"> :</w:t>
            </w:r>
          </w:p>
          <w:p w:rsidR="000B4F39" w:rsidRPr="00AB3A00" w:rsidRDefault="00C562CC" w:rsidP="000B4F39">
            <w:pPr>
              <w:pStyle w:val="Bezriadkovania"/>
              <w:jc w:val="both"/>
              <w:rPr>
                <w:rFonts w:asciiTheme="minorHAnsi" w:hAnsiTheme="minorHAnsi" w:cstheme="minorHAnsi"/>
                <w:b/>
                <w:sz w:val="20"/>
                <w:szCs w:val="20"/>
              </w:rPr>
            </w:pPr>
            <w:r w:rsidRPr="00AB3A00">
              <w:rPr>
                <w:rFonts w:asciiTheme="minorHAnsi" w:hAnsiTheme="minorHAnsi" w:cstheme="minorHAnsi"/>
                <w:sz w:val="20"/>
                <w:szCs w:val="20"/>
              </w:rPr>
              <w:t xml:space="preserve">Obstarávateľ </w:t>
            </w:r>
            <w:r w:rsidR="000B4F39" w:rsidRPr="00AB3A00">
              <w:rPr>
                <w:rFonts w:asciiTheme="minorHAnsi" w:hAnsiTheme="minorHAnsi" w:cstheme="minorHAnsi"/>
                <w:sz w:val="20"/>
                <w:szCs w:val="20"/>
              </w:rPr>
              <w:t xml:space="preserve">neposkytne preddavok alebo zálohu na plnenie zmluvy. Platba sa bude realizovať bezhotovostným stykom na základe vystavenej faktúry. V  cene musia byť zahrnuté všetky náklady na riadne plnenie zmluvy (napr. náklady úspešného uchádzača – zhotoviteľa na zriadenie a prevádzku staveniska, náklady na všetky dodávky a materiály potrebné pre zhotovenie diela a pod.) </w:t>
            </w:r>
          </w:p>
          <w:p w:rsidR="001D1CC6" w:rsidRPr="00AB3A00" w:rsidRDefault="000B4F39" w:rsidP="000B4F39">
            <w:pPr>
              <w:jc w:val="both"/>
              <w:rPr>
                <w:rFonts w:cstheme="minorHAnsi"/>
                <w:color w:val="000000"/>
                <w:sz w:val="20"/>
                <w:szCs w:val="20"/>
              </w:rPr>
            </w:pPr>
            <w:r w:rsidRPr="00AB3A00">
              <w:rPr>
                <w:rFonts w:cstheme="minorHAnsi"/>
                <w:color w:val="000000"/>
                <w:sz w:val="20"/>
                <w:szCs w:val="20"/>
              </w:rPr>
              <w:lastRenderedPageBreak/>
              <w:t xml:space="preserve">Splatnosť faktúry bude </w:t>
            </w:r>
            <w:r w:rsidR="00CE14AF" w:rsidRPr="00AB3A00">
              <w:rPr>
                <w:rFonts w:cstheme="minorHAnsi"/>
                <w:color w:val="000000"/>
                <w:sz w:val="20"/>
                <w:szCs w:val="20"/>
              </w:rPr>
              <w:t>6</w:t>
            </w:r>
            <w:r w:rsidRPr="00AB3A00">
              <w:rPr>
                <w:rFonts w:cstheme="minorHAnsi"/>
                <w:color w:val="000000"/>
                <w:sz w:val="20"/>
                <w:szCs w:val="20"/>
              </w:rPr>
              <w:t>0 dní odo dňa doručenia obstarávateľovi.</w:t>
            </w:r>
          </w:p>
        </w:tc>
      </w:tr>
      <w:tr w:rsidR="00730240" w:rsidRPr="00AB3A00" w:rsidTr="00797A6F">
        <w:tc>
          <w:tcPr>
            <w:tcW w:w="9351" w:type="dxa"/>
          </w:tcPr>
          <w:p w:rsidR="0027745C" w:rsidRPr="00AB3A00" w:rsidRDefault="00730240" w:rsidP="006D303C">
            <w:pPr>
              <w:ind w:left="709" w:hanging="709"/>
              <w:jc w:val="both"/>
              <w:rPr>
                <w:rFonts w:eastAsia="Times New Roman" w:cstheme="minorHAnsi"/>
                <w:b/>
                <w:bCs/>
                <w:color w:val="000000"/>
                <w:sz w:val="20"/>
                <w:szCs w:val="24"/>
                <w:lang w:eastAsia="zh-TW"/>
              </w:rPr>
            </w:pPr>
            <w:r w:rsidRPr="00AB3A00">
              <w:rPr>
                <w:rFonts w:cstheme="minorHAnsi"/>
                <w:sz w:val="20"/>
                <w:szCs w:val="20"/>
              </w:rPr>
              <w:lastRenderedPageBreak/>
              <w:t xml:space="preserve">VI.3. </w:t>
            </w:r>
            <w:r w:rsidRPr="00AB3A00">
              <w:rPr>
                <w:rFonts w:eastAsia="Times New Roman" w:cstheme="minorHAnsi"/>
                <w:b/>
                <w:bCs/>
                <w:color w:val="000000"/>
                <w:sz w:val="20"/>
                <w:szCs w:val="24"/>
                <w:lang w:eastAsia="zh-TW"/>
              </w:rPr>
              <w:t xml:space="preserve">Ostatné požiadavky </w:t>
            </w:r>
          </w:p>
          <w:p w:rsidR="0027745C" w:rsidRPr="00AB3A00" w:rsidRDefault="006D303C" w:rsidP="0027745C">
            <w:pPr>
              <w:jc w:val="both"/>
              <w:rPr>
                <w:rFonts w:cstheme="minorHAnsi"/>
                <w:sz w:val="18"/>
                <w:szCs w:val="18"/>
              </w:rPr>
            </w:pPr>
            <w:r w:rsidRPr="00AB3A00">
              <w:rPr>
                <w:rFonts w:eastAsia="Times New Roman" w:cstheme="minorHAnsi"/>
                <w:b/>
                <w:bCs/>
                <w:color w:val="000000"/>
                <w:sz w:val="20"/>
                <w:szCs w:val="24"/>
                <w:lang w:eastAsia="zh-TW"/>
              </w:rPr>
              <w:t>1</w:t>
            </w:r>
            <w:r w:rsidR="0027745C" w:rsidRPr="00AB3A00">
              <w:rPr>
                <w:rFonts w:eastAsia="Times New Roman" w:cstheme="minorHAnsi"/>
                <w:b/>
                <w:bCs/>
                <w:color w:val="000000"/>
                <w:sz w:val="20"/>
                <w:szCs w:val="24"/>
                <w:lang w:eastAsia="zh-TW"/>
              </w:rPr>
              <w:t xml:space="preserve">. </w:t>
            </w:r>
            <w:r w:rsidR="00C9092E" w:rsidRPr="00AB3A00">
              <w:rPr>
                <w:rFonts w:cstheme="minorHAnsi"/>
                <w:sz w:val="20"/>
                <w:szCs w:val="20"/>
              </w:rPr>
              <w:t xml:space="preserve">Zmluva nadobúda platnosť dňom podpisu zmluvnými stranami a účinnosť </w:t>
            </w:r>
            <w:r w:rsidR="00CE14AF" w:rsidRPr="00AB3A00">
              <w:rPr>
                <w:rFonts w:cstheme="minorHAnsi"/>
                <w:sz w:val="20"/>
                <w:szCs w:val="20"/>
              </w:rPr>
              <w:t xml:space="preserve">dňom doručenia kladného výsledku overenia procesu verejného obstarávania resp. pozitívnej správy z kontroly RO. </w:t>
            </w:r>
          </w:p>
          <w:p w:rsidR="0027745C" w:rsidRPr="00AB3A00" w:rsidRDefault="006D303C" w:rsidP="0027745C">
            <w:pPr>
              <w:jc w:val="both"/>
              <w:rPr>
                <w:rFonts w:cstheme="minorHAnsi"/>
                <w:sz w:val="20"/>
                <w:szCs w:val="20"/>
              </w:rPr>
            </w:pPr>
            <w:r w:rsidRPr="00AB3A00">
              <w:rPr>
                <w:rFonts w:eastAsia="Times New Roman" w:cstheme="minorHAnsi"/>
                <w:b/>
                <w:bCs/>
                <w:sz w:val="20"/>
                <w:szCs w:val="20"/>
              </w:rPr>
              <w:t>2</w:t>
            </w:r>
            <w:r w:rsidR="0027745C" w:rsidRPr="00AB3A00">
              <w:rPr>
                <w:rFonts w:eastAsia="Times New Roman" w:cstheme="minorHAnsi"/>
                <w:sz w:val="20"/>
                <w:szCs w:val="20"/>
              </w:rPr>
              <w:t xml:space="preserve">. Predložením ponuky uchádzač súhlasí </w:t>
            </w:r>
            <w:r w:rsidR="0027745C" w:rsidRPr="00AB3A00">
              <w:rPr>
                <w:rFonts w:cstheme="minorHAnsi"/>
                <w:sz w:val="20"/>
                <w:szCs w:val="20"/>
              </w:rPr>
              <w:t>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uchádzač dobrovoľne súhlasí so správou, spracovaním a uchovaním osobných údajov (uvedených v ponuke uchádzača) Prijímateľom a/alebo osobou splnomocnenou na proces verejného obstarávania. Uchádzač zároveň dáva súhlas na ich sprístupnenie aj tretím osobám, ktorými sú kontrolné orgány vykonávajúce kontrolu procesu obstarávania formou prieskumu trhu na daný predmet zákazky a to až do 31.12.2028. Pri spracúvaní osobných údajov v žiadnom prípade nebude dochádzať k cezhraničnému prenosu do tretích krajín. Súhlas je možné kedykoľvek odvolať, inak súhlas zanikne po uplynutí 31.12.2028.</w:t>
            </w:r>
          </w:p>
          <w:p w:rsidR="0027745C" w:rsidRPr="00AB3A00" w:rsidRDefault="0027745C" w:rsidP="001D38F0">
            <w:pPr>
              <w:jc w:val="both"/>
              <w:rPr>
                <w:rFonts w:cstheme="minorHAnsi"/>
                <w:sz w:val="20"/>
                <w:szCs w:val="20"/>
              </w:rPr>
            </w:pPr>
            <w:r w:rsidRPr="00AB3A00">
              <w:rPr>
                <w:rFonts w:eastAsia="Times New Roman" w:cstheme="minorHAnsi"/>
                <w:sz w:val="20"/>
                <w:szCs w:val="20"/>
              </w:rPr>
              <w:t xml:space="preserve"> </w:t>
            </w:r>
            <w:r w:rsidR="006D303C" w:rsidRPr="00AB3A00">
              <w:rPr>
                <w:rFonts w:cstheme="minorHAnsi"/>
                <w:b/>
                <w:bCs/>
                <w:sz w:val="20"/>
                <w:szCs w:val="20"/>
              </w:rPr>
              <w:t>3</w:t>
            </w:r>
            <w:r w:rsidRPr="00AB3A00">
              <w:rPr>
                <w:rFonts w:cstheme="minorHAnsi"/>
                <w:sz w:val="20"/>
                <w:szCs w:val="20"/>
              </w:rPr>
              <w:t>. Vzhľadom k spôsobu financovania predmetu zákazky je uchádzač, v prípade svojej úspešnosti, povinný strpieť výkon kontroly zo strany kontrolných orgánov a tento súhlas udeľuje v zmluve o dielo.</w:t>
            </w:r>
          </w:p>
          <w:p w:rsidR="00730240" w:rsidRPr="00AB3A00" w:rsidRDefault="00730240" w:rsidP="00C85881">
            <w:pPr>
              <w:ind w:left="29"/>
              <w:contextualSpacing/>
              <w:jc w:val="both"/>
              <w:rPr>
                <w:rFonts w:eastAsia="Times New Roman" w:cstheme="minorHAnsi"/>
                <w:sz w:val="20"/>
                <w:szCs w:val="24"/>
              </w:rPr>
            </w:pPr>
          </w:p>
        </w:tc>
      </w:tr>
    </w:tbl>
    <w:p w:rsidR="007B138B" w:rsidRPr="00AB3A00" w:rsidRDefault="007B138B" w:rsidP="003902A8">
      <w:pPr>
        <w:spacing w:after="0" w:line="240" w:lineRule="auto"/>
        <w:jc w:val="both"/>
        <w:rPr>
          <w:rFonts w:cstheme="minorHAnsi"/>
          <w:b/>
          <w:sz w:val="20"/>
          <w:szCs w:val="20"/>
        </w:rPr>
      </w:pPr>
    </w:p>
    <w:p w:rsidR="00A63CA2" w:rsidRPr="00AB3A00" w:rsidRDefault="00A63CA2" w:rsidP="003902A8">
      <w:pPr>
        <w:spacing w:after="0" w:line="240" w:lineRule="auto"/>
        <w:jc w:val="both"/>
        <w:rPr>
          <w:rFonts w:cstheme="minorHAnsi"/>
          <w:b/>
          <w:sz w:val="20"/>
          <w:szCs w:val="20"/>
        </w:rPr>
      </w:pPr>
    </w:p>
    <w:p w:rsidR="00D4465F" w:rsidRPr="00AB3A00" w:rsidRDefault="00D4465F" w:rsidP="00F51968">
      <w:pPr>
        <w:spacing w:after="240"/>
        <w:jc w:val="both"/>
        <w:rPr>
          <w:rFonts w:cstheme="minorHAnsi"/>
          <w:b/>
          <w:sz w:val="20"/>
          <w:szCs w:val="20"/>
        </w:rPr>
      </w:pPr>
      <w:r w:rsidRPr="00AB3A00">
        <w:rPr>
          <w:rFonts w:cstheme="minorHAnsi"/>
          <w:b/>
          <w:sz w:val="20"/>
          <w:szCs w:val="20"/>
        </w:rPr>
        <w:t>VII. Doplňujúce informácie</w:t>
      </w:r>
    </w:p>
    <w:tbl>
      <w:tblPr>
        <w:tblStyle w:val="Mriekatabuky"/>
        <w:tblW w:w="9351" w:type="dxa"/>
        <w:tblLook w:val="04A0"/>
      </w:tblPr>
      <w:tblGrid>
        <w:gridCol w:w="9351"/>
      </w:tblGrid>
      <w:tr w:rsidR="00D4465F" w:rsidRPr="00AB3A00" w:rsidTr="00153DB3">
        <w:trPr>
          <w:trHeight w:val="2950"/>
        </w:trPr>
        <w:tc>
          <w:tcPr>
            <w:tcW w:w="9351" w:type="dxa"/>
          </w:tcPr>
          <w:p w:rsidR="00D4465F" w:rsidRPr="00AB3A00" w:rsidRDefault="00D4465F" w:rsidP="00941B6F">
            <w:pPr>
              <w:jc w:val="both"/>
              <w:rPr>
                <w:rFonts w:cstheme="minorHAnsi"/>
                <w:b/>
                <w:sz w:val="20"/>
                <w:szCs w:val="20"/>
              </w:rPr>
            </w:pPr>
            <w:r w:rsidRPr="00AB3A00">
              <w:rPr>
                <w:rFonts w:cstheme="minorHAnsi"/>
                <w:b/>
                <w:sz w:val="20"/>
                <w:szCs w:val="20"/>
              </w:rPr>
              <w:t>Ďalšie informácie :</w:t>
            </w:r>
          </w:p>
          <w:p w:rsidR="00D4465F" w:rsidRPr="00AB3A00" w:rsidRDefault="00D4465F" w:rsidP="00DA3BA1">
            <w:pPr>
              <w:spacing w:after="120"/>
              <w:jc w:val="both"/>
              <w:rPr>
                <w:rFonts w:cstheme="minorHAnsi"/>
                <w:sz w:val="20"/>
                <w:szCs w:val="20"/>
              </w:rPr>
            </w:pPr>
            <w:r w:rsidRPr="00AB3A00">
              <w:rPr>
                <w:rFonts w:cstheme="minorHAnsi"/>
                <w:sz w:val="20"/>
                <w:szCs w:val="20"/>
              </w:rPr>
              <w:t>VII.1. obstarávateľ si vyhradzuje právo neprijať žiadnu ponuku a zrušiť tento postup verejného obstarávania, ak cenové ponuky presiahnu finančný limit obstarávateľa alebo budú pre neho inak neprijateľné.</w:t>
            </w:r>
          </w:p>
          <w:p w:rsidR="00153DB3" w:rsidRPr="00AB3A00" w:rsidRDefault="00E60830" w:rsidP="00153DB3">
            <w:pPr>
              <w:jc w:val="both"/>
              <w:rPr>
                <w:rFonts w:eastAsia="Times New Roman" w:cstheme="minorHAnsi"/>
                <w:color w:val="000000"/>
                <w:sz w:val="20"/>
                <w:szCs w:val="20"/>
                <w:lang w:eastAsia="sk-SK"/>
              </w:rPr>
            </w:pPr>
            <w:r w:rsidRPr="00AB3A00">
              <w:rPr>
                <w:rFonts w:cstheme="minorHAnsi"/>
                <w:sz w:val="20"/>
                <w:szCs w:val="20"/>
              </w:rPr>
              <w:t>Komunikácia   medzi     obstarávateľom  a uchádzačmi   bude   zabezpečované    písomne  t.j. e-mailom.</w:t>
            </w:r>
            <w:r w:rsidR="00941B6F" w:rsidRPr="00AB3A00">
              <w:rPr>
                <w:rFonts w:eastAsia="Times New Roman" w:cstheme="minorHAnsi"/>
                <w:color w:val="000000"/>
                <w:sz w:val="20"/>
                <w:szCs w:val="20"/>
                <w:lang w:eastAsia="sk-SK"/>
              </w:rPr>
              <w:t xml:space="preserve">  </w:t>
            </w:r>
            <w:r w:rsidR="00A60ED6" w:rsidRPr="00AB3A00">
              <w:rPr>
                <w:rFonts w:eastAsia="Times New Roman" w:cstheme="minorHAnsi"/>
                <w:color w:val="000000"/>
                <w:sz w:val="20"/>
                <w:szCs w:val="20"/>
                <w:lang w:eastAsia="sk-SK"/>
              </w:rPr>
              <w:t xml:space="preserve">Obstarávateľ </w:t>
            </w:r>
            <w:r w:rsidR="00941B6F" w:rsidRPr="00AB3A00">
              <w:rPr>
                <w:rFonts w:eastAsia="Times New Roman" w:cstheme="minorHAnsi"/>
                <w:color w:val="000000"/>
                <w:sz w:val="20"/>
                <w:szCs w:val="20"/>
                <w:lang w:eastAsia="sk-SK"/>
              </w:rPr>
              <w:t>určil  na  komunikáciu</w:t>
            </w:r>
            <w:r w:rsidRPr="00AB3A00">
              <w:rPr>
                <w:rFonts w:eastAsia="Times New Roman" w:cstheme="minorHAnsi"/>
                <w:color w:val="000000"/>
                <w:sz w:val="20"/>
                <w:szCs w:val="20"/>
                <w:lang w:eastAsia="sk-SK"/>
              </w:rPr>
              <w:t xml:space="preserve">  </w:t>
            </w:r>
            <w:r w:rsidR="00941B6F" w:rsidRPr="00AB3A00">
              <w:rPr>
                <w:rFonts w:eastAsia="Times New Roman" w:cstheme="minorHAnsi"/>
                <w:color w:val="000000"/>
                <w:sz w:val="20"/>
                <w:szCs w:val="20"/>
                <w:lang w:eastAsia="sk-SK"/>
              </w:rPr>
              <w:t xml:space="preserve">e-mailovú   adresu </w:t>
            </w:r>
            <w:r w:rsidR="000A0B34" w:rsidRPr="00AB3A00">
              <w:rPr>
                <w:rFonts w:eastAsia="Times New Roman" w:cstheme="minorHAnsi"/>
                <w:color w:val="000000"/>
                <w:sz w:val="20"/>
                <w:szCs w:val="20"/>
                <w:lang w:eastAsia="sk-SK"/>
              </w:rPr>
              <w:t xml:space="preserve">subjektu splnomocneného pre proces verejného obstarávania, resp. e-mailová adresa </w:t>
            </w:r>
            <w:r w:rsidR="003F1DFB" w:rsidRPr="00AB3A00">
              <w:rPr>
                <w:rFonts w:eastAsia="Times New Roman" w:cstheme="minorHAnsi"/>
                <w:color w:val="000000"/>
                <w:sz w:val="20"/>
                <w:szCs w:val="20"/>
                <w:lang w:eastAsia="sk-SK"/>
              </w:rPr>
              <w:t xml:space="preserve">kontaktnej osoby pre VO – viď bod I tejto Výzvy. </w:t>
            </w:r>
            <w:r w:rsidR="00941B6F" w:rsidRPr="00AB3A00">
              <w:rPr>
                <w:rFonts w:eastAsia="Times New Roman" w:cstheme="minorHAnsi"/>
                <w:color w:val="000000"/>
                <w:sz w:val="20"/>
                <w:szCs w:val="20"/>
                <w:lang w:eastAsia="sk-SK"/>
              </w:rPr>
              <w:t>Cez  uvedenú  adresu  bude  prebiehať  všetka  korešpondencia  medzi    obstarávateľom  a</w:t>
            </w:r>
            <w:r w:rsidR="008557B4" w:rsidRPr="00AB3A00">
              <w:rPr>
                <w:rFonts w:eastAsia="Times New Roman" w:cstheme="minorHAnsi"/>
                <w:color w:val="000000"/>
                <w:sz w:val="20"/>
                <w:szCs w:val="20"/>
                <w:lang w:eastAsia="sk-SK"/>
              </w:rPr>
              <w:t> </w:t>
            </w:r>
            <w:r w:rsidR="006D520D" w:rsidRPr="00AB3A00">
              <w:rPr>
                <w:rFonts w:eastAsia="Times New Roman" w:cstheme="minorHAnsi"/>
                <w:color w:val="000000"/>
                <w:sz w:val="20"/>
                <w:szCs w:val="20"/>
                <w:lang w:eastAsia="sk-SK"/>
              </w:rPr>
              <w:t>z</w:t>
            </w:r>
            <w:r w:rsidR="008557B4" w:rsidRPr="00AB3A00">
              <w:rPr>
                <w:rFonts w:eastAsia="Times New Roman" w:cstheme="minorHAnsi"/>
                <w:color w:val="000000"/>
                <w:sz w:val="20"/>
                <w:szCs w:val="20"/>
                <w:lang w:eastAsia="sk-SK"/>
              </w:rPr>
              <w:t>áujemcami/</w:t>
            </w:r>
            <w:r w:rsidR="00941B6F" w:rsidRPr="00AB3A00">
              <w:rPr>
                <w:rFonts w:eastAsia="Times New Roman" w:cstheme="minorHAnsi"/>
                <w:color w:val="000000"/>
                <w:sz w:val="20"/>
                <w:szCs w:val="20"/>
                <w:lang w:eastAsia="sk-SK"/>
              </w:rPr>
              <w:t>uchádzačmi</w:t>
            </w:r>
            <w:r w:rsidR="008557B4" w:rsidRPr="00AB3A00">
              <w:rPr>
                <w:rFonts w:eastAsia="Times New Roman" w:cstheme="minorHAnsi"/>
                <w:color w:val="000000"/>
                <w:sz w:val="20"/>
                <w:szCs w:val="20"/>
                <w:lang w:eastAsia="sk-SK"/>
              </w:rPr>
              <w:t xml:space="preserve"> </w:t>
            </w:r>
            <w:r w:rsidR="00941B6F" w:rsidRPr="00AB3A00">
              <w:rPr>
                <w:rFonts w:eastAsia="Times New Roman" w:cstheme="minorHAnsi"/>
                <w:color w:val="000000"/>
                <w:sz w:val="20"/>
                <w:szCs w:val="20"/>
                <w:lang w:eastAsia="sk-SK"/>
              </w:rPr>
              <w:t>(žiadosti  o vysvetlenie  informácia  o  vyhodnotení  ponúk</w:t>
            </w:r>
            <w:r w:rsidR="008557B4" w:rsidRPr="00AB3A00">
              <w:rPr>
                <w:rFonts w:eastAsia="Times New Roman" w:cstheme="minorHAnsi"/>
                <w:color w:val="000000"/>
                <w:sz w:val="20"/>
                <w:szCs w:val="20"/>
                <w:lang w:eastAsia="sk-SK"/>
              </w:rPr>
              <w:t xml:space="preserve"> a iné</w:t>
            </w:r>
            <w:r w:rsidR="00941B6F" w:rsidRPr="00AB3A00">
              <w:rPr>
                <w:rFonts w:eastAsia="Times New Roman" w:cstheme="minorHAnsi"/>
                <w:color w:val="000000"/>
                <w:sz w:val="20"/>
                <w:szCs w:val="20"/>
                <w:lang w:eastAsia="sk-SK"/>
              </w:rPr>
              <w:t>).</w:t>
            </w:r>
          </w:p>
          <w:p w:rsidR="00153DB3" w:rsidRPr="00AB3A00" w:rsidRDefault="00941B6F" w:rsidP="00153DB3">
            <w:pPr>
              <w:jc w:val="both"/>
              <w:rPr>
                <w:rFonts w:cstheme="minorHAnsi"/>
                <w:sz w:val="20"/>
                <w:szCs w:val="20"/>
              </w:rPr>
            </w:pPr>
            <w:r w:rsidRPr="00AB3A00">
              <w:rPr>
                <w:rFonts w:eastAsia="Times New Roman" w:cstheme="minorHAnsi"/>
                <w:color w:val="000000"/>
                <w:sz w:val="20"/>
                <w:szCs w:val="20"/>
                <w:lang w:eastAsia="sk-SK"/>
              </w:rPr>
              <w:t xml:space="preserve">  </w:t>
            </w:r>
            <w:r w:rsidR="00A60ED6" w:rsidRPr="00AB3A00">
              <w:rPr>
                <w:rFonts w:eastAsia="Times New Roman" w:cstheme="minorHAnsi"/>
                <w:b/>
                <w:color w:val="000000" w:themeColor="text1"/>
                <w:sz w:val="20"/>
                <w:szCs w:val="20"/>
                <w:u w:val="single"/>
                <w:lang w:eastAsia="sk-SK"/>
              </w:rPr>
              <w:t>O</w:t>
            </w:r>
            <w:r w:rsidR="00153DB3" w:rsidRPr="00AB3A00">
              <w:rPr>
                <w:rFonts w:eastAsia="Times New Roman" w:cstheme="minorHAnsi"/>
                <w:b/>
                <w:color w:val="000000" w:themeColor="text1"/>
                <w:sz w:val="20"/>
                <w:szCs w:val="20"/>
                <w:u w:val="single"/>
                <w:lang w:eastAsia="sk-SK"/>
              </w:rPr>
              <w:t>bstarávateľ aj uchádzač</w:t>
            </w:r>
            <w:r w:rsidR="00153DB3" w:rsidRPr="00AB3A00">
              <w:rPr>
                <w:rFonts w:eastAsia="Times New Roman" w:cstheme="minorHAnsi"/>
                <w:color w:val="000000" w:themeColor="text1"/>
                <w:sz w:val="20"/>
                <w:szCs w:val="20"/>
                <w:lang w:eastAsia="sk-SK"/>
              </w:rPr>
              <w:t xml:space="preserve">  sú povinn</w:t>
            </w:r>
            <w:r w:rsidR="00A03233" w:rsidRPr="00AB3A00">
              <w:rPr>
                <w:rFonts w:eastAsia="Times New Roman" w:cstheme="minorHAnsi"/>
                <w:color w:val="000000" w:themeColor="text1"/>
                <w:sz w:val="20"/>
                <w:szCs w:val="20"/>
                <w:lang w:eastAsia="sk-SK"/>
              </w:rPr>
              <w:t>í</w:t>
            </w:r>
            <w:r w:rsidR="00153DB3" w:rsidRPr="00AB3A00">
              <w:rPr>
                <w:rFonts w:eastAsia="Times New Roman" w:cstheme="minorHAnsi"/>
                <w:color w:val="000000" w:themeColor="text1"/>
                <w:sz w:val="20"/>
                <w:szCs w:val="20"/>
                <w:lang w:eastAsia="sk-SK"/>
              </w:rPr>
              <w:t xml:space="preserve"> </w:t>
            </w:r>
            <w:r w:rsidR="00153DB3" w:rsidRPr="00AB3A00">
              <w:rPr>
                <w:rFonts w:eastAsia="Times New Roman" w:cstheme="minorHAnsi"/>
                <w:color w:val="000000" w:themeColor="text1"/>
                <w:sz w:val="20"/>
                <w:szCs w:val="20"/>
                <w:u w:val="single"/>
                <w:lang w:eastAsia="sk-SK"/>
              </w:rPr>
              <w:t xml:space="preserve">odoslať  na e-mailovú adresu  protistrany  email s potvrdením o   doručení každej  e-mailovej  korešpondencie (správy). </w:t>
            </w:r>
            <w:r w:rsidR="00153DB3" w:rsidRPr="00AB3A00">
              <w:rPr>
                <w:rFonts w:eastAsia="Times New Roman" w:cstheme="minorHAnsi"/>
                <w:color w:val="000000" w:themeColor="text1"/>
                <w:sz w:val="20"/>
                <w:szCs w:val="20"/>
                <w:lang w:eastAsia="sk-SK"/>
              </w:rPr>
              <w:t xml:space="preserve">     </w:t>
            </w:r>
          </w:p>
          <w:p w:rsidR="00941B6F" w:rsidRPr="00AB3A00" w:rsidRDefault="00153DB3" w:rsidP="00153DB3">
            <w:pPr>
              <w:jc w:val="both"/>
              <w:rPr>
                <w:rFonts w:eastAsia="Times New Roman" w:cstheme="minorHAnsi"/>
                <w:color w:val="2E74B5" w:themeColor="accent1" w:themeShade="BF"/>
                <w:sz w:val="20"/>
                <w:szCs w:val="20"/>
                <w:u w:val="single"/>
                <w:lang w:eastAsia="sk-SK"/>
              </w:rPr>
            </w:pPr>
            <w:r w:rsidRPr="00AB3A00">
              <w:rPr>
                <w:rFonts w:eastAsia="Times New Roman" w:cstheme="minorHAnsi"/>
                <w:color w:val="000000"/>
                <w:sz w:val="20"/>
                <w:szCs w:val="20"/>
                <w:lang w:eastAsia="sk-SK"/>
              </w:rPr>
              <w:t xml:space="preserve">           </w:t>
            </w:r>
          </w:p>
        </w:tc>
      </w:tr>
    </w:tbl>
    <w:p w:rsidR="002D631C" w:rsidRPr="00AB3A00" w:rsidRDefault="002D631C" w:rsidP="000D714D">
      <w:pPr>
        <w:spacing w:after="120" w:line="264" w:lineRule="auto"/>
        <w:jc w:val="right"/>
        <w:rPr>
          <w:rFonts w:eastAsia="Times New Roman" w:cstheme="minorHAnsi"/>
          <w:b/>
          <w:sz w:val="21"/>
          <w:szCs w:val="21"/>
        </w:rPr>
      </w:pPr>
    </w:p>
    <w:p w:rsidR="002D631C" w:rsidRPr="00AB3A00" w:rsidRDefault="00FE75E0" w:rsidP="00FE75E0">
      <w:pPr>
        <w:spacing w:after="240"/>
        <w:jc w:val="both"/>
        <w:rPr>
          <w:rFonts w:cstheme="minorHAnsi"/>
          <w:b/>
          <w:sz w:val="20"/>
          <w:szCs w:val="20"/>
        </w:rPr>
      </w:pPr>
      <w:r w:rsidRPr="00AB3A00">
        <w:rPr>
          <w:rFonts w:cstheme="minorHAnsi"/>
          <w:b/>
          <w:sz w:val="20"/>
          <w:szCs w:val="20"/>
        </w:rPr>
        <w:t xml:space="preserve">VIII. Dátum zaslania výzvy na predkladanie ponúk: </w:t>
      </w:r>
      <w:r w:rsidR="004F7DCD" w:rsidRPr="004F7DCD">
        <w:rPr>
          <w:rFonts w:cstheme="minorHAnsi"/>
          <w:sz w:val="20"/>
          <w:szCs w:val="20"/>
        </w:rPr>
        <w:t>20.05.2021</w:t>
      </w:r>
    </w:p>
    <w:p w:rsidR="00C71706" w:rsidRPr="00AB3A00" w:rsidRDefault="00C71706" w:rsidP="000D714D">
      <w:pPr>
        <w:spacing w:after="120" w:line="264" w:lineRule="auto"/>
        <w:jc w:val="right"/>
        <w:rPr>
          <w:rFonts w:eastAsia="Times New Roman" w:cstheme="minorHAnsi"/>
          <w:b/>
          <w:sz w:val="21"/>
          <w:szCs w:val="21"/>
        </w:rPr>
      </w:pPr>
    </w:p>
    <w:p w:rsidR="00DA005F" w:rsidRPr="00AB3A00" w:rsidRDefault="00DA005F" w:rsidP="000D714D">
      <w:pPr>
        <w:spacing w:after="120" w:line="264" w:lineRule="auto"/>
        <w:jc w:val="right"/>
        <w:rPr>
          <w:rFonts w:eastAsia="Times New Roman" w:cstheme="minorHAnsi"/>
          <w:b/>
          <w:sz w:val="21"/>
          <w:szCs w:val="21"/>
        </w:rPr>
      </w:pPr>
    </w:p>
    <w:p w:rsidR="00DA005F" w:rsidRPr="00AB3A00" w:rsidRDefault="00DA005F" w:rsidP="000D714D">
      <w:pPr>
        <w:spacing w:after="120" w:line="264" w:lineRule="auto"/>
        <w:jc w:val="right"/>
        <w:rPr>
          <w:rFonts w:eastAsia="Times New Roman" w:cstheme="minorHAnsi"/>
          <w:b/>
          <w:sz w:val="21"/>
          <w:szCs w:val="21"/>
        </w:rPr>
      </w:pPr>
    </w:p>
    <w:p w:rsidR="00DA005F" w:rsidRPr="00AB3A00" w:rsidRDefault="00DA005F" w:rsidP="000D714D">
      <w:pPr>
        <w:spacing w:after="120" w:line="264" w:lineRule="auto"/>
        <w:jc w:val="right"/>
        <w:rPr>
          <w:rFonts w:eastAsia="Times New Roman" w:cstheme="minorHAnsi"/>
          <w:b/>
          <w:sz w:val="21"/>
          <w:szCs w:val="21"/>
        </w:rPr>
      </w:pPr>
    </w:p>
    <w:p w:rsidR="00DA005F" w:rsidRPr="00AB3A00" w:rsidRDefault="00DA005F" w:rsidP="000D714D">
      <w:pPr>
        <w:spacing w:after="120" w:line="264" w:lineRule="auto"/>
        <w:jc w:val="right"/>
        <w:rPr>
          <w:rFonts w:eastAsia="Times New Roman" w:cstheme="minorHAnsi"/>
          <w:b/>
          <w:sz w:val="21"/>
          <w:szCs w:val="21"/>
        </w:rPr>
      </w:pPr>
    </w:p>
    <w:p w:rsidR="00FE75E0" w:rsidRPr="00AB3A00" w:rsidRDefault="00FE75E0" w:rsidP="000D714D">
      <w:pPr>
        <w:spacing w:after="120" w:line="264" w:lineRule="auto"/>
        <w:jc w:val="right"/>
        <w:rPr>
          <w:rFonts w:eastAsia="Times New Roman" w:cstheme="minorHAnsi"/>
          <w:b/>
          <w:sz w:val="21"/>
          <w:szCs w:val="21"/>
        </w:rPr>
      </w:pPr>
    </w:p>
    <w:p w:rsidR="00BA48B6" w:rsidRPr="00AB3A00" w:rsidRDefault="00BA48B6" w:rsidP="000D714D">
      <w:pPr>
        <w:spacing w:after="120" w:line="264" w:lineRule="auto"/>
        <w:jc w:val="right"/>
        <w:rPr>
          <w:rFonts w:eastAsia="Times New Roman" w:cstheme="minorHAnsi"/>
          <w:b/>
          <w:sz w:val="21"/>
          <w:szCs w:val="21"/>
        </w:rPr>
      </w:pPr>
    </w:p>
    <w:p w:rsidR="00DA005F" w:rsidRPr="00AB3A00" w:rsidRDefault="00DA005F" w:rsidP="000D714D">
      <w:pPr>
        <w:spacing w:after="120" w:line="264" w:lineRule="auto"/>
        <w:jc w:val="right"/>
        <w:rPr>
          <w:rFonts w:eastAsia="Times New Roman" w:cstheme="minorHAnsi"/>
          <w:b/>
          <w:sz w:val="21"/>
          <w:szCs w:val="21"/>
        </w:rPr>
      </w:pPr>
    </w:p>
    <w:p w:rsidR="00DA005F" w:rsidRPr="00AB3A00" w:rsidRDefault="00DA005F" w:rsidP="000D714D">
      <w:pPr>
        <w:spacing w:after="120" w:line="264" w:lineRule="auto"/>
        <w:jc w:val="right"/>
        <w:rPr>
          <w:rFonts w:eastAsia="Times New Roman" w:cstheme="minorHAnsi"/>
          <w:b/>
          <w:sz w:val="21"/>
          <w:szCs w:val="21"/>
        </w:rPr>
      </w:pPr>
    </w:p>
    <w:p w:rsidR="00DA005F" w:rsidRDefault="00DA005F" w:rsidP="000D714D">
      <w:pPr>
        <w:spacing w:after="120" w:line="264" w:lineRule="auto"/>
        <w:jc w:val="right"/>
        <w:rPr>
          <w:rFonts w:eastAsia="Times New Roman" w:cstheme="minorHAnsi"/>
          <w:b/>
          <w:sz w:val="21"/>
          <w:szCs w:val="21"/>
        </w:rPr>
      </w:pPr>
    </w:p>
    <w:p w:rsidR="006812BF" w:rsidRDefault="006812BF" w:rsidP="000D714D">
      <w:pPr>
        <w:spacing w:after="120" w:line="264" w:lineRule="auto"/>
        <w:jc w:val="right"/>
        <w:rPr>
          <w:rFonts w:eastAsia="Times New Roman" w:cstheme="minorHAnsi"/>
          <w:b/>
          <w:sz w:val="21"/>
          <w:szCs w:val="21"/>
        </w:rPr>
      </w:pPr>
    </w:p>
    <w:p w:rsidR="006812BF" w:rsidRPr="00AB3A00" w:rsidRDefault="006812BF" w:rsidP="000D714D">
      <w:pPr>
        <w:spacing w:after="120" w:line="264" w:lineRule="auto"/>
        <w:jc w:val="right"/>
        <w:rPr>
          <w:rFonts w:eastAsia="Times New Roman" w:cstheme="minorHAnsi"/>
          <w:b/>
          <w:sz w:val="21"/>
          <w:szCs w:val="21"/>
        </w:rPr>
      </w:pPr>
    </w:p>
    <w:p w:rsidR="00DA005F" w:rsidRPr="00AB3A00" w:rsidRDefault="00DA005F" w:rsidP="000D714D">
      <w:pPr>
        <w:spacing w:after="120" w:line="264" w:lineRule="auto"/>
        <w:jc w:val="right"/>
        <w:rPr>
          <w:rFonts w:eastAsia="Times New Roman" w:cstheme="minorHAnsi"/>
          <w:b/>
          <w:sz w:val="21"/>
          <w:szCs w:val="21"/>
        </w:rPr>
      </w:pPr>
    </w:p>
    <w:p w:rsidR="00F067A8" w:rsidRPr="00AB3A00" w:rsidRDefault="00F067A8" w:rsidP="006D303C">
      <w:pPr>
        <w:spacing w:after="120" w:line="264" w:lineRule="auto"/>
        <w:ind w:left="4956"/>
        <w:rPr>
          <w:rFonts w:eastAsia="Times New Roman" w:cstheme="minorHAnsi"/>
          <w:b/>
          <w:sz w:val="21"/>
          <w:szCs w:val="21"/>
        </w:rPr>
      </w:pPr>
      <w:r w:rsidRPr="00AB3A00">
        <w:rPr>
          <w:rFonts w:eastAsia="Times New Roman" w:cstheme="minorHAnsi"/>
          <w:b/>
          <w:sz w:val="21"/>
          <w:szCs w:val="21"/>
        </w:rPr>
        <w:t>Príloha č. 1 k Výzve na predkladanie ponúk</w:t>
      </w:r>
    </w:p>
    <w:tbl>
      <w:tblPr>
        <w:tblStyle w:val="Mriekatabuky"/>
        <w:tblW w:w="9351" w:type="dxa"/>
        <w:tblLook w:val="04A0"/>
      </w:tblPr>
      <w:tblGrid>
        <w:gridCol w:w="3114"/>
        <w:gridCol w:w="6237"/>
      </w:tblGrid>
      <w:tr w:rsidR="00A63CA2" w:rsidRPr="00AB3A00" w:rsidTr="001F7C27">
        <w:trPr>
          <w:trHeight w:val="288"/>
        </w:trPr>
        <w:tc>
          <w:tcPr>
            <w:tcW w:w="3114" w:type="dxa"/>
          </w:tcPr>
          <w:p w:rsidR="00A63CA2" w:rsidRPr="00AB3A00" w:rsidRDefault="00A63CA2" w:rsidP="00A63CA2">
            <w:pPr>
              <w:spacing w:after="120"/>
              <w:rPr>
                <w:rFonts w:cstheme="minorHAnsi"/>
                <w:b/>
                <w:sz w:val="20"/>
                <w:szCs w:val="20"/>
              </w:rPr>
            </w:pPr>
            <w:bookmarkStart w:id="7" w:name="_Hlk51593567"/>
            <w:r w:rsidRPr="00AB3A00">
              <w:rPr>
                <w:rFonts w:cstheme="minorHAnsi"/>
                <w:b/>
                <w:sz w:val="20"/>
                <w:szCs w:val="20"/>
              </w:rPr>
              <w:t xml:space="preserve">Číslo zákazky : </w:t>
            </w:r>
          </w:p>
        </w:tc>
        <w:tc>
          <w:tcPr>
            <w:tcW w:w="6237" w:type="dxa"/>
          </w:tcPr>
          <w:p w:rsidR="00A63CA2" w:rsidRPr="00AB3A00" w:rsidRDefault="004F7DCD" w:rsidP="00A63CA2">
            <w:pPr>
              <w:spacing w:after="120"/>
              <w:rPr>
                <w:rFonts w:cstheme="minorHAnsi"/>
                <w:sz w:val="20"/>
                <w:szCs w:val="20"/>
              </w:rPr>
            </w:pPr>
            <w:r>
              <w:rPr>
                <w:rFonts w:cstheme="minorHAnsi"/>
                <w:sz w:val="20"/>
                <w:szCs w:val="20"/>
              </w:rPr>
              <w:t>2021/05/13</w:t>
            </w:r>
          </w:p>
        </w:tc>
      </w:tr>
      <w:tr w:rsidR="00A63CA2" w:rsidRPr="00AB3A00" w:rsidTr="001F7C27">
        <w:trPr>
          <w:trHeight w:val="335"/>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Názov zákazky :</w:t>
            </w:r>
          </w:p>
        </w:tc>
        <w:tc>
          <w:tcPr>
            <w:tcW w:w="6237" w:type="dxa"/>
          </w:tcPr>
          <w:p w:rsidR="00A63CA2" w:rsidRPr="00AB3A00" w:rsidRDefault="00AB3A00" w:rsidP="00A63CA2">
            <w:pPr>
              <w:rPr>
                <w:rFonts w:cstheme="minorHAnsi"/>
                <w:sz w:val="20"/>
                <w:szCs w:val="20"/>
              </w:rPr>
            </w:pPr>
            <w:r w:rsidRPr="00AB3A00">
              <w:rPr>
                <w:rFonts w:eastAsia="Times New Roman" w:cstheme="minorHAnsi"/>
                <w:sz w:val="20"/>
                <w:szCs w:val="20"/>
                <w:lang w:eastAsia="sk-SK"/>
              </w:rPr>
              <w:t>Stavebné práce – Obec Kamenný Most - Materská škola, Využitie geotermálnej energie s použitím tepelného čerpadla</w:t>
            </w:r>
          </w:p>
        </w:tc>
      </w:tr>
      <w:tr w:rsidR="00A63CA2" w:rsidRPr="00AB3A00" w:rsidTr="001F7C27">
        <w:trPr>
          <w:trHeight w:val="145"/>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Predmet zákazky (§ 3 zákona) :</w:t>
            </w:r>
          </w:p>
        </w:tc>
        <w:tc>
          <w:tcPr>
            <w:tcW w:w="6237" w:type="dxa"/>
          </w:tcPr>
          <w:p w:rsidR="00A63CA2" w:rsidRPr="00AB3A00" w:rsidRDefault="00A63CA2" w:rsidP="00A63CA2">
            <w:pPr>
              <w:autoSpaceDE w:val="0"/>
              <w:autoSpaceDN w:val="0"/>
              <w:adjustRightInd w:val="0"/>
              <w:rPr>
                <w:rFonts w:eastAsia="Times New Roman" w:cstheme="minorHAnsi"/>
                <w:color w:val="000000"/>
                <w:sz w:val="20"/>
                <w:szCs w:val="20"/>
                <w:lang w:eastAsia="zh-TW"/>
              </w:rPr>
            </w:pPr>
            <w:r w:rsidRPr="00AB3A00">
              <w:rPr>
                <w:rFonts w:cstheme="minorHAnsi"/>
                <w:sz w:val="20"/>
                <w:szCs w:val="20"/>
              </w:rPr>
              <w:t>Stavebné práce</w:t>
            </w:r>
          </w:p>
        </w:tc>
      </w:tr>
      <w:tr w:rsidR="00A63CA2" w:rsidRPr="00AB3A00" w:rsidTr="001F7C27">
        <w:trPr>
          <w:trHeight w:val="145"/>
        </w:trPr>
        <w:tc>
          <w:tcPr>
            <w:tcW w:w="3114" w:type="dxa"/>
            <w:tcBorders>
              <w:top w:val="single" w:sz="4" w:space="0" w:color="auto"/>
              <w:left w:val="single" w:sz="4" w:space="0" w:color="auto"/>
              <w:bottom w:val="single" w:sz="4" w:space="0" w:color="auto"/>
              <w:right w:val="single" w:sz="4" w:space="0" w:color="auto"/>
            </w:tcBorders>
          </w:tcPr>
          <w:p w:rsidR="00A63CA2" w:rsidRPr="00AB3A00" w:rsidRDefault="00A63CA2" w:rsidP="00A63CA2">
            <w:pPr>
              <w:widowControl w:val="0"/>
              <w:autoSpaceDE w:val="0"/>
              <w:autoSpaceDN w:val="0"/>
              <w:adjustRightInd w:val="0"/>
              <w:jc w:val="both"/>
              <w:rPr>
                <w:rFonts w:eastAsia="Times New Roman" w:cstheme="minorHAnsi"/>
                <w:b/>
                <w:sz w:val="20"/>
                <w:szCs w:val="20"/>
                <w:lang w:eastAsia="sk-SK"/>
              </w:rPr>
            </w:pPr>
            <w:r w:rsidRPr="00AB3A00">
              <w:rPr>
                <w:rFonts w:eastAsia="Times New Roman" w:cstheme="minorHAnsi"/>
                <w:b/>
                <w:sz w:val="20"/>
                <w:szCs w:val="20"/>
                <w:lang w:eastAsia="sk-SK"/>
              </w:rPr>
              <w:t>Spoločný slovník  obstarávania</w:t>
            </w:r>
          </w:p>
          <w:p w:rsidR="00A63CA2" w:rsidRPr="00AB3A00" w:rsidRDefault="00A63CA2" w:rsidP="00A63CA2">
            <w:pPr>
              <w:widowControl w:val="0"/>
              <w:autoSpaceDE w:val="0"/>
              <w:autoSpaceDN w:val="0"/>
              <w:adjustRightInd w:val="0"/>
              <w:jc w:val="both"/>
              <w:rPr>
                <w:rFonts w:eastAsia="Times New Roman" w:cstheme="minorHAnsi"/>
                <w:b/>
                <w:sz w:val="20"/>
                <w:szCs w:val="20"/>
                <w:lang w:eastAsia="sk-SK"/>
              </w:rPr>
            </w:pPr>
            <w:r w:rsidRPr="00AB3A00">
              <w:rPr>
                <w:rFonts w:eastAsia="Times New Roman" w:cstheme="minorHAnsi"/>
                <w:b/>
                <w:sz w:val="20"/>
                <w:szCs w:val="20"/>
                <w:lang w:eastAsia="sk-SK"/>
              </w:rPr>
              <w:t xml:space="preserve"> ( CPV ) :</w:t>
            </w:r>
          </w:p>
        </w:tc>
        <w:tc>
          <w:tcPr>
            <w:tcW w:w="6237" w:type="dxa"/>
          </w:tcPr>
          <w:p w:rsidR="00A63CA2" w:rsidRPr="00AB3A00" w:rsidRDefault="00A63CA2" w:rsidP="00A63CA2">
            <w:pPr>
              <w:rPr>
                <w:rFonts w:eastAsia="Times New Roman" w:cstheme="minorHAnsi"/>
                <w:sz w:val="20"/>
                <w:szCs w:val="20"/>
                <w:lang w:eastAsia="sk-SK"/>
              </w:rPr>
            </w:pPr>
            <w:r w:rsidRPr="00AB3A00">
              <w:rPr>
                <w:rFonts w:eastAsia="Times New Roman" w:cstheme="minorHAnsi"/>
                <w:sz w:val="20"/>
                <w:szCs w:val="20"/>
                <w:lang w:eastAsia="sk-SK"/>
              </w:rPr>
              <w:t xml:space="preserve">45000000-7 </w:t>
            </w:r>
            <w:r w:rsidR="007435AD" w:rsidRPr="00AB3A00">
              <w:rPr>
                <w:rFonts w:eastAsia="Times New Roman" w:cstheme="minorHAnsi"/>
                <w:sz w:val="20"/>
                <w:szCs w:val="20"/>
                <w:lang w:eastAsia="sk-SK"/>
              </w:rPr>
              <w:t xml:space="preserve">Stavebné </w:t>
            </w:r>
            <w:r w:rsidRPr="00AB3A00">
              <w:rPr>
                <w:rFonts w:eastAsia="Times New Roman" w:cstheme="minorHAnsi"/>
                <w:sz w:val="20"/>
                <w:szCs w:val="20"/>
                <w:lang w:eastAsia="sk-SK"/>
              </w:rPr>
              <w:t>práce</w:t>
            </w:r>
          </w:p>
          <w:p w:rsidR="00A63CA2" w:rsidRPr="00AB3A00" w:rsidRDefault="00A63CA2" w:rsidP="00A63CA2">
            <w:pPr>
              <w:autoSpaceDE w:val="0"/>
              <w:autoSpaceDN w:val="0"/>
              <w:adjustRightInd w:val="0"/>
              <w:rPr>
                <w:rFonts w:eastAsia="Times New Roman" w:cstheme="minorHAnsi"/>
                <w:color w:val="000000"/>
                <w:sz w:val="20"/>
                <w:szCs w:val="20"/>
                <w:lang w:eastAsia="zh-TW"/>
              </w:rPr>
            </w:pPr>
          </w:p>
        </w:tc>
      </w:tr>
      <w:tr w:rsidR="00A63CA2" w:rsidRPr="00AB3A00" w:rsidTr="001F7C27">
        <w:trPr>
          <w:trHeight w:val="145"/>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Postup obstarávania :</w:t>
            </w:r>
            <w:r w:rsidRPr="00AB3A00">
              <w:rPr>
                <w:rFonts w:cstheme="minorHAnsi"/>
                <w:b/>
                <w:sz w:val="20"/>
                <w:szCs w:val="20"/>
              </w:rPr>
              <w:tab/>
            </w:r>
          </w:p>
        </w:tc>
        <w:tc>
          <w:tcPr>
            <w:tcW w:w="6237" w:type="dxa"/>
          </w:tcPr>
          <w:p w:rsidR="00A63CA2" w:rsidRPr="00AB3A00" w:rsidRDefault="00A63CA2" w:rsidP="00A63CA2">
            <w:pPr>
              <w:spacing w:after="120"/>
              <w:rPr>
                <w:rFonts w:cstheme="minorHAnsi"/>
                <w:sz w:val="20"/>
                <w:szCs w:val="20"/>
              </w:rPr>
            </w:pPr>
            <w:r w:rsidRPr="00AB3A00">
              <w:rPr>
                <w:rFonts w:cstheme="minorHAnsi"/>
                <w:sz w:val="20"/>
                <w:szCs w:val="20"/>
              </w:rPr>
              <w:t xml:space="preserve"> podľa § 117</w:t>
            </w:r>
          </w:p>
        </w:tc>
      </w:tr>
      <w:tr w:rsidR="00F067A8" w:rsidRPr="00AB3A00" w:rsidTr="001F7C27">
        <w:trPr>
          <w:trHeight w:val="145"/>
        </w:trPr>
        <w:tc>
          <w:tcPr>
            <w:tcW w:w="3114" w:type="dxa"/>
          </w:tcPr>
          <w:p w:rsidR="00F067A8" w:rsidRPr="00AB3A00" w:rsidRDefault="00F067A8" w:rsidP="001F7C27">
            <w:pPr>
              <w:spacing w:after="120"/>
              <w:rPr>
                <w:rFonts w:cstheme="minorHAnsi"/>
                <w:b/>
                <w:sz w:val="20"/>
                <w:szCs w:val="20"/>
                <w:highlight w:val="yellow"/>
              </w:rPr>
            </w:pPr>
            <w:r w:rsidRPr="00AB3A00">
              <w:rPr>
                <w:rFonts w:cstheme="minorHAnsi"/>
                <w:b/>
                <w:sz w:val="20"/>
                <w:szCs w:val="20"/>
              </w:rPr>
              <w:t>Financovanie :</w:t>
            </w:r>
          </w:p>
        </w:tc>
        <w:tc>
          <w:tcPr>
            <w:tcW w:w="6237" w:type="dxa"/>
          </w:tcPr>
          <w:p w:rsidR="00F067A8" w:rsidRPr="00AB3A00" w:rsidRDefault="009D25F4" w:rsidP="001F7C27">
            <w:pPr>
              <w:spacing w:after="120"/>
              <w:rPr>
                <w:rFonts w:cstheme="minorHAnsi"/>
                <w:sz w:val="20"/>
                <w:szCs w:val="21"/>
                <w:highlight w:val="yellow"/>
              </w:rPr>
            </w:pPr>
            <w:r>
              <w:rPr>
                <w:sz w:val="20"/>
                <w:szCs w:val="21"/>
              </w:rPr>
              <w:t>OPKZP-PO4-SC411-2019-61</w:t>
            </w:r>
          </w:p>
        </w:tc>
      </w:tr>
      <w:bookmarkEnd w:id="7"/>
    </w:tbl>
    <w:p w:rsidR="00F067A8" w:rsidRPr="00AB3A00" w:rsidRDefault="00F067A8" w:rsidP="00F067A8">
      <w:pPr>
        <w:spacing w:after="120" w:line="264" w:lineRule="auto"/>
        <w:jc w:val="right"/>
        <w:rPr>
          <w:rFonts w:eastAsia="Times New Roman" w:cstheme="minorHAnsi"/>
          <w:b/>
          <w:sz w:val="21"/>
          <w:szCs w:val="21"/>
        </w:rPr>
      </w:pPr>
    </w:p>
    <w:p w:rsidR="00DE2B5F" w:rsidRPr="00AB3A00" w:rsidRDefault="00DE2B5F" w:rsidP="00DE2B5F">
      <w:pPr>
        <w:pStyle w:val="Odsekzoznamu"/>
        <w:numPr>
          <w:ilvl w:val="0"/>
          <w:numId w:val="20"/>
        </w:numPr>
        <w:spacing w:after="120" w:line="264" w:lineRule="auto"/>
        <w:rPr>
          <w:rFonts w:eastAsia="Times New Roman" w:cstheme="minorHAnsi"/>
          <w:b/>
          <w:sz w:val="24"/>
          <w:szCs w:val="24"/>
        </w:rPr>
      </w:pPr>
      <w:r w:rsidRPr="00AB3A00">
        <w:rPr>
          <w:rFonts w:eastAsia="Times New Roman" w:cstheme="minorHAnsi"/>
          <w:b/>
          <w:sz w:val="24"/>
          <w:szCs w:val="24"/>
        </w:rPr>
        <w:t>Podmienky účasti  týkajúce sa osobného postavenia stanovené obstarávateľom</w:t>
      </w:r>
    </w:p>
    <w:p w:rsidR="00DE2B5F" w:rsidRPr="00AB3A00" w:rsidRDefault="00DE2B5F" w:rsidP="00DE2B5F">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Verejného obstarávania sa môže zúčastniť len ten, kto spĺňa tieto podmienky účasti týkajúce sa osobného postavenia a to:</w:t>
      </w:r>
    </w:p>
    <w:p w:rsidR="00DE2B5F" w:rsidRPr="00AB3A00" w:rsidRDefault="00DE2B5F" w:rsidP="00DE2B5F">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 xml:space="preserve">1. je oprávnený </w:t>
      </w:r>
      <w:r w:rsidR="003446AE" w:rsidRPr="00AB3A00">
        <w:rPr>
          <w:rFonts w:asciiTheme="minorHAnsi" w:hAnsiTheme="minorHAnsi" w:cstheme="minorHAnsi"/>
          <w:sz w:val="20"/>
          <w:szCs w:val="20"/>
        </w:rPr>
        <w:t xml:space="preserve">uskutočňovať </w:t>
      </w:r>
      <w:r w:rsidR="001D58A3" w:rsidRPr="00AB3A00">
        <w:rPr>
          <w:rFonts w:asciiTheme="minorHAnsi" w:hAnsiTheme="minorHAnsi" w:cstheme="minorHAnsi"/>
          <w:sz w:val="20"/>
          <w:szCs w:val="20"/>
        </w:rPr>
        <w:t>stavebné práce</w:t>
      </w:r>
      <w:r w:rsidRPr="00AB3A00">
        <w:rPr>
          <w:rFonts w:asciiTheme="minorHAnsi" w:hAnsiTheme="minorHAnsi" w:cstheme="minorHAnsi"/>
          <w:sz w:val="20"/>
          <w:szCs w:val="20"/>
        </w:rPr>
        <w:t xml:space="preserve">, </w:t>
      </w:r>
    </w:p>
    <w:p w:rsidR="00DE2B5F" w:rsidRPr="00AB3A00" w:rsidRDefault="00DE2B5F" w:rsidP="00DE2B5F">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2. nemá uložený zákaz účasti vo verejnom obstarávaní potvrdený konečným rozhodnutím v Slovenskej republike alebo v štáte sídla, miesta podnikania alebo obvyklého pobytu</w:t>
      </w:r>
    </w:p>
    <w:p w:rsidR="00DE2B5F" w:rsidRPr="00AB3A00" w:rsidRDefault="00DE2B5F" w:rsidP="00DE2B5F">
      <w:pPr>
        <w:pStyle w:val="Bezriadkovania"/>
        <w:jc w:val="both"/>
        <w:rPr>
          <w:rFonts w:asciiTheme="minorHAnsi" w:hAnsiTheme="minorHAnsi" w:cstheme="minorHAnsi"/>
          <w:sz w:val="20"/>
          <w:szCs w:val="20"/>
          <w:highlight w:val="yellow"/>
        </w:rPr>
      </w:pPr>
    </w:p>
    <w:p w:rsidR="00DE2B5F" w:rsidRPr="00AB3A00" w:rsidRDefault="00DE2B5F" w:rsidP="00DE2B5F">
      <w:pPr>
        <w:pStyle w:val="Bezriadkovania"/>
        <w:rPr>
          <w:rFonts w:asciiTheme="minorHAnsi" w:hAnsiTheme="minorHAnsi" w:cstheme="minorHAnsi"/>
          <w:sz w:val="20"/>
          <w:szCs w:val="20"/>
          <w:highlight w:val="yellow"/>
        </w:rPr>
      </w:pPr>
    </w:p>
    <w:tbl>
      <w:tblPr>
        <w:tblStyle w:val="Mriekatabuky"/>
        <w:tblW w:w="0" w:type="auto"/>
        <w:tblLook w:val="04A0"/>
      </w:tblPr>
      <w:tblGrid>
        <w:gridCol w:w="9060"/>
      </w:tblGrid>
      <w:tr w:rsidR="00DE2B5F" w:rsidRPr="00AB3A00" w:rsidTr="00DE2B5F">
        <w:tc>
          <w:tcPr>
            <w:tcW w:w="9060" w:type="dxa"/>
            <w:tcBorders>
              <w:top w:val="single" w:sz="4" w:space="0" w:color="auto"/>
              <w:left w:val="single" w:sz="4" w:space="0" w:color="auto"/>
              <w:bottom w:val="single" w:sz="4" w:space="0" w:color="auto"/>
              <w:right w:val="single" w:sz="4" w:space="0" w:color="auto"/>
            </w:tcBorders>
          </w:tcPr>
          <w:p w:rsidR="00DE2B5F" w:rsidRPr="00AB3A00" w:rsidRDefault="00DE2B5F" w:rsidP="00DE2B5F">
            <w:pPr>
              <w:pStyle w:val="Odsekzoznamu"/>
              <w:numPr>
                <w:ilvl w:val="0"/>
                <w:numId w:val="21"/>
              </w:numPr>
              <w:spacing w:line="276" w:lineRule="auto"/>
              <w:jc w:val="both"/>
              <w:rPr>
                <w:rFonts w:cstheme="minorHAnsi"/>
                <w:color w:val="000000" w:themeColor="text1"/>
                <w:sz w:val="20"/>
                <w:szCs w:val="20"/>
              </w:rPr>
            </w:pPr>
            <w:r w:rsidRPr="00AB3A00">
              <w:rPr>
                <w:rFonts w:cstheme="minorHAnsi"/>
                <w:color w:val="000000" w:themeColor="text1"/>
                <w:sz w:val="20"/>
                <w:szCs w:val="20"/>
              </w:rPr>
              <w:t xml:space="preserve">Splnenie podmienky účasti  v zmysle bodu 1 preukazuje uchádzač platným zápisom tohto oprávnenia vo  Výpise z obchodného registra SR alebo vo Výpise zo živnostenského registra SR alebo ich ekvivalentom, pokiaľ uchádzač nemá sídlo na území SR. </w:t>
            </w:r>
          </w:p>
          <w:p w:rsidR="00DE2B5F" w:rsidRPr="00AB3A00" w:rsidRDefault="00DE2B5F">
            <w:pPr>
              <w:spacing w:line="276" w:lineRule="auto"/>
              <w:jc w:val="both"/>
              <w:rPr>
                <w:rFonts w:cstheme="minorHAnsi"/>
                <w:color w:val="000000" w:themeColor="text1"/>
                <w:sz w:val="20"/>
                <w:szCs w:val="20"/>
              </w:rPr>
            </w:pPr>
            <w:r w:rsidRPr="00AB3A00">
              <w:rPr>
                <w:rFonts w:cstheme="minorHAnsi"/>
                <w:color w:val="000000" w:themeColor="text1"/>
                <w:sz w:val="20"/>
                <w:szCs w:val="20"/>
              </w:rPr>
              <w:t xml:space="preserve">Prijímateľ si skutočnosť splnenia tejto podmienky účasti overí sám vo verejne dostupnom Obchodnom registri SR alebo Živnostenskom registri SR. </w:t>
            </w:r>
          </w:p>
          <w:p w:rsidR="00DE2B5F" w:rsidRPr="00AB3A00" w:rsidRDefault="00DE2B5F">
            <w:pPr>
              <w:spacing w:line="276" w:lineRule="auto"/>
              <w:jc w:val="both"/>
              <w:rPr>
                <w:rFonts w:cstheme="minorHAnsi"/>
                <w:color w:val="000000" w:themeColor="text1"/>
                <w:sz w:val="20"/>
                <w:szCs w:val="20"/>
              </w:rPr>
            </w:pPr>
            <w:r w:rsidRPr="00AB3A00">
              <w:rPr>
                <w:rFonts w:cstheme="minorHAnsi"/>
                <w:color w:val="000000" w:themeColor="text1"/>
                <w:sz w:val="20"/>
                <w:szCs w:val="20"/>
              </w:rPr>
              <w:t>Pokiaľ uchádzač nemá sídlo na území SR a splnenie tejto podmienky účasti preukazuje ekvivalentným dokladom, Prijímateľ prijme ako dôkaz splnenia tejto podmienky aj internetový výpis ekvivalentného dokladu predložený v ponuke uchádzača, nie starší ako 3 mesiace.</w:t>
            </w:r>
          </w:p>
          <w:p w:rsidR="00DE2B5F" w:rsidRPr="00AB3A00" w:rsidRDefault="00DE2B5F" w:rsidP="00DE2B5F">
            <w:pPr>
              <w:pStyle w:val="Odsekzoznamu"/>
              <w:numPr>
                <w:ilvl w:val="0"/>
                <w:numId w:val="22"/>
              </w:numPr>
              <w:spacing w:line="276" w:lineRule="auto"/>
              <w:jc w:val="both"/>
              <w:rPr>
                <w:rFonts w:cstheme="minorHAnsi"/>
                <w:b/>
                <w:bCs/>
                <w:color w:val="000000" w:themeColor="text1"/>
                <w:sz w:val="20"/>
                <w:szCs w:val="20"/>
              </w:rPr>
            </w:pPr>
            <w:r w:rsidRPr="00AB3A00">
              <w:rPr>
                <w:rFonts w:cstheme="minorHAnsi"/>
                <w:b/>
                <w:bCs/>
                <w:color w:val="000000" w:themeColor="text1"/>
                <w:sz w:val="20"/>
                <w:szCs w:val="20"/>
              </w:rPr>
              <w:t>Splnenie podmienky účasti v zmysle bodu 2 preukazuje uchádzač čestným vyhlásením – môže použiť vzor čestného vyhlásenia uvedený v tejto Výzve na predkladanie ponúk</w:t>
            </w:r>
          </w:p>
        </w:tc>
      </w:tr>
    </w:tbl>
    <w:p w:rsidR="00DE2B5F" w:rsidRPr="00AB3A00" w:rsidRDefault="00DE2B5F" w:rsidP="00DE2B5F">
      <w:pPr>
        <w:rPr>
          <w:rFonts w:cstheme="minorHAnsi"/>
          <w:color w:val="000000" w:themeColor="text1"/>
          <w:sz w:val="24"/>
        </w:rPr>
      </w:pPr>
    </w:p>
    <w:p w:rsidR="00DE2B5F" w:rsidRPr="00AB3A00" w:rsidRDefault="00DE2B5F" w:rsidP="00DE2B5F">
      <w:pPr>
        <w:pStyle w:val="Odsekzoznamu"/>
        <w:numPr>
          <w:ilvl w:val="0"/>
          <w:numId w:val="20"/>
        </w:numPr>
        <w:spacing w:after="120" w:line="264" w:lineRule="auto"/>
        <w:rPr>
          <w:rFonts w:eastAsia="Times New Roman" w:cstheme="minorHAnsi"/>
          <w:b/>
          <w:sz w:val="24"/>
          <w:szCs w:val="24"/>
        </w:rPr>
      </w:pPr>
      <w:r w:rsidRPr="00AB3A00">
        <w:rPr>
          <w:rFonts w:eastAsia="Times New Roman" w:cstheme="minorHAnsi"/>
          <w:b/>
          <w:sz w:val="24"/>
          <w:szCs w:val="24"/>
        </w:rPr>
        <w:t>Podmienky účasti  týkajúce sa finančného a ekonomického postavenia  stanovené obstarávateľom</w:t>
      </w:r>
    </w:p>
    <w:p w:rsidR="00DE2B5F" w:rsidRPr="006812BF" w:rsidRDefault="00476D45" w:rsidP="006812BF">
      <w:pPr>
        <w:pStyle w:val="Odsekzoznamu"/>
        <w:ind w:left="0"/>
        <w:jc w:val="both"/>
        <w:rPr>
          <w:rFonts w:cstheme="minorHAnsi"/>
          <w:color w:val="000000" w:themeColor="text1"/>
          <w:sz w:val="20"/>
          <w:szCs w:val="20"/>
        </w:rPr>
      </w:pPr>
      <w:r w:rsidRPr="00AB3A00">
        <w:rPr>
          <w:rFonts w:cstheme="minorHAnsi"/>
          <w:color w:val="000000" w:themeColor="text1"/>
          <w:sz w:val="20"/>
          <w:szCs w:val="20"/>
        </w:rPr>
        <w:t xml:space="preserve">        Nepožaduje sa. </w:t>
      </w:r>
    </w:p>
    <w:p w:rsidR="00DE2B5F" w:rsidRPr="00AB3A00" w:rsidRDefault="00DE2B5F" w:rsidP="00DE2B5F">
      <w:pPr>
        <w:pStyle w:val="Bezriadkovania"/>
        <w:numPr>
          <w:ilvl w:val="0"/>
          <w:numId w:val="20"/>
        </w:numPr>
        <w:spacing w:line="276" w:lineRule="auto"/>
        <w:jc w:val="both"/>
        <w:rPr>
          <w:rFonts w:asciiTheme="minorHAnsi" w:hAnsiTheme="minorHAnsi" w:cstheme="minorHAnsi"/>
          <w:b/>
          <w:color w:val="000000" w:themeColor="text1"/>
          <w:sz w:val="20"/>
          <w:szCs w:val="20"/>
        </w:rPr>
      </w:pPr>
      <w:r w:rsidRPr="00AB3A00">
        <w:rPr>
          <w:rFonts w:asciiTheme="minorHAnsi" w:eastAsia="Times New Roman" w:hAnsiTheme="minorHAnsi" w:cstheme="minorHAnsi"/>
          <w:b/>
          <w:sz w:val="24"/>
          <w:szCs w:val="24"/>
        </w:rPr>
        <w:t>Podmienky účasti  týkajúce sa technickej spôsobilosti alebo odbornej spôsobilosti stanovené obstarávateľom</w:t>
      </w:r>
    </w:p>
    <w:p w:rsidR="006F6D52" w:rsidRPr="00AB3A00" w:rsidRDefault="006F6D52" w:rsidP="006F6D52">
      <w:pPr>
        <w:spacing w:after="0"/>
        <w:jc w:val="both"/>
        <w:rPr>
          <w:rFonts w:cstheme="minorHAnsi"/>
          <w:color w:val="000000" w:themeColor="text1"/>
          <w:sz w:val="20"/>
          <w:szCs w:val="20"/>
        </w:rPr>
      </w:pPr>
      <w:r w:rsidRPr="00AB3A00">
        <w:rPr>
          <w:rFonts w:cstheme="minorHAnsi"/>
          <w:color w:val="000000" w:themeColor="text1"/>
          <w:sz w:val="20"/>
          <w:szCs w:val="20"/>
        </w:rPr>
        <w:t xml:space="preserve">Doklady a dokumenty, ktorými uchádzač preukazuje technickú a odbornú spôsobilosť, musia byť </w:t>
      </w:r>
      <w:r w:rsidRPr="00AB3A00">
        <w:rPr>
          <w:rFonts w:cstheme="minorHAnsi"/>
          <w:color w:val="000000" w:themeColor="text1"/>
          <w:sz w:val="20"/>
          <w:szCs w:val="20"/>
        </w:rPr>
        <w:br/>
        <w:t xml:space="preserve">v ponuke predložené ako originály alebo ich úradne osvedčené kópie, pokiaľ nie je uvedené inak.  </w:t>
      </w:r>
      <w:r w:rsidRPr="00AB3A00">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p>
    <w:p w:rsidR="006F6D52" w:rsidRPr="00AB3A00" w:rsidRDefault="006F6D52" w:rsidP="006F6D52">
      <w:pPr>
        <w:spacing w:after="0"/>
        <w:jc w:val="both"/>
        <w:rPr>
          <w:rFonts w:eastAsia="Calibri" w:cstheme="minorHAnsi"/>
          <w:b/>
          <w:color w:val="000000" w:themeColor="text1"/>
          <w:sz w:val="20"/>
          <w:szCs w:val="20"/>
        </w:rPr>
      </w:pPr>
    </w:p>
    <w:p w:rsidR="006F6D52" w:rsidRPr="00AB3A00" w:rsidRDefault="006F6D52" w:rsidP="006F6D52">
      <w:pPr>
        <w:spacing w:after="0"/>
        <w:jc w:val="both"/>
        <w:rPr>
          <w:rFonts w:cstheme="minorHAnsi"/>
          <w:color w:val="000000" w:themeColor="text1"/>
          <w:sz w:val="20"/>
          <w:szCs w:val="20"/>
        </w:rPr>
      </w:pPr>
      <w:r w:rsidRPr="00AB3A00">
        <w:rPr>
          <w:rFonts w:cstheme="minorHAnsi"/>
          <w:b/>
          <w:color w:val="000000" w:themeColor="text1"/>
          <w:sz w:val="20"/>
          <w:szCs w:val="20"/>
          <w:u w:val="single"/>
        </w:rPr>
        <w:t>1. zoznamom stavebných prác</w:t>
      </w:r>
      <w:r w:rsidRPr="00AB3A00">
        <w:rPr>
          <w:rFonts w:cstheme="minorHAnsi"/>
          <w:color w:val="000000" w:themeColor="text1"/>
          <w:sz w:val="20"/>
          <w:szCs w:val="20"/>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rsidR="006F6D52" w:rsidRPr="00AB3A00" w:rsidRDefault="006F6D52" w:rsidP="006F6D52">
      <w:pPr>
        <w:spacing w:after="0"/>
        <w:ind w:left="709"/>
        <w:rPr>
          <w:rFonts w:cstheme="minorHAnsi"/>
          <w:color w:val="000000" w:themeColor="text1"/>
          <w:sz w:val="20"/>
          <w:szCs w:val="20"/>
        </w:rPr>
      </w:pPr>
      <w:r w:rsidRPr="00AB3A00">
        <w:rPr>
          <w:rFonts w:cstheme="minorHAnsi"/>
          <w:color w:val="000000" w:themeColor="text1"/>
          <w:sz w:val="20"/>
          <w:szCs w:val="20"/>
        </w:rPr>
        <w:t xml:space="preserve">1. bol verejný obstarávateľ alebo obstarávateľ  podľa ZVO, dokladom je referencia. </w:t>
      </w:r>
    </w:p>
    <w:p w:rsidR="006F6D52" w:rsidRPr="00AB3A00" w:rsidRDefault="006F6D52" w:rsidP="006F6D52">
      <w:pPr>
        <w:spacing w:after="0"/>
        <w:ind w:left="709"/>
        <w:rPr>
          <w:rFonts w:cstheme="minorHAnsi"/>
          <w:color w:val="000000" w:themeColor="text1"/>
          <w:sz w:val="20"/>
          <w:szCs w:val="20"/>
        </w:rPr>
      </w:pPr>
      <w:r w:rsidRPr="00AB3A00">
        <w:rPr>
          <w:rFonts w:cstheme="minorHAnsi"/>
          <w:color w:val="000000" w:themeColor="text1"/>
          <w:sz w:val="20"/>
          <w:szCs w:val="20"/>
        </w:rPr>
        <w:lastRenderedPageBreak/>
        <w:t xml:space="preserve">2. bola iná osoba ako verejný obstarávateľ alebo obstarávateľ podľa ZVO, dôkaz o plnení potvrdí odberateľ; </w:t>
      </w:r>
    </w:p>
    <w:p w:rsidR="006F6D52" w:rsidRPr="00AB3A00" w:rsidRDefault="006F6D52" w:rsidP="007435AD">
      <w:pPr>
        <w:spacing w:after="0"/>
        <w:jc w:val="both"/>
        <w:rPr>
          <w:rFonts w:cstheme="minorHAnsi"/>
          <w:color w:val="000000" w:themeColor="text1"/>
          <w:sz w:val="20"/>
          <w:szCs w:val="20"/>
        </w:rPr>
      </w:pPr>
      <w:r w:rsidRPr="00AB3A00">
        <w:rPr>
          <w:rFonts w:cstheme="minorHAnsi"/>
          <w:color w:val="000000" w:themeColor="text1"/>
          <w:sz w:val="20"/>
          <w:szCs w:val="20"/>
        </w:rPr>
        <w:t>ak také potvrdenie uchádzač alebo záujemca nemá k dispozícií, vyhlásením uchádzača alebo záujemcu o ich uskutočnení, doplneným dokladom preukazujúcim ich uskutočnenie alebo zmluvný vzťah, na základe ktorého boli uskutočnené.</w:t>
      </w:r>
    </w:p>
    <w:p w:rsidR="006F6D52" w:rsidRPr="00AB3A00" w:rsidRDefault="006F6D52" w:rsidP="006F6D52">
      <w:pPr>
        <w:spacing w:after="0"/>
        <w:jc w:val="both"/>
        <w:rPr>
          <w:rFonts w:cstheme="minorHAnsi"/>
          <w:b/>
          <w:color w:val="000000" w:themeColor="text1"/>
          <w:sz w:val="20"/>
          <w:szCs w:val="20"/>
        </w:rPr>
      </w:pPr>
    </w:p>
    <w:p w:rsidR="006F6D52" w:rsidRPr="00AB3A00" w:rsidRDefault="006F6D52" w:rsidP="006F6D52">
      <w:pPr>
        <w:spacing w:after="0"/>
        <w:jc w:val="both"/>
        <w:rPr>
          <w:rFonts w:cstheme="minorHAnsi"/>
          <w:b/>
          <w:color w:val="000000" w:themeColor="text1"/>
          <w:sz w:val="20"/>
          <w:szCs w:val="20"/>
        </w:rPr>
      </w:pPr>
      <w:r w:rsidRPr="00AB3A00">
        <w:rPr>
          <w:rFonts w:cstheme="minorHAnsi"/>
          <w:b/>
          <w:color w:val="000000" w:themeColor="text1"/>
          <w:sz w:val="20"/>
          <w:szCs w:val="20"/>
        </w:rPr>
        <w:t>Odôvodnenie primeranosti:</w:t>
      </w:r>
    </w:p>
    <w:p w:rsidR="006F6D52" w:rsidRPr="00AB3A00" w:rsidRDefault="00A60ED6" w:rsidP="006F6D52">
      <w:pPr>
        <w:spacing w:after="0"/>
        <w:jc w:val="both"/>
        <w:rPr>
          <w:rFonts w:cstheme="minorHAnsi"/>
          <w:color w:val="000000" w:themeColor="text1"/>
          <w:sz w:val="20"/>
          <w:szCs w:val="20"/>
        </w:rPr>
      </w:pPr>
      <w:r w:rsidRPr="00AB3A00">
        <w:rPr>
          <w:rFonts w:cstheme="minorHAnsi"/>
          <w:color w:val="000000" w:themeColor="text1"/>
          <w:sz w:val="20"/>
          <w:szCs w:val="20"/>
        </w:rPr>
        <w:t>O</w:t>
      </w:r>
      <w:r w:rsidR="006F6D52" w:rsidRPr="00AB3A00">
        <w:rPr>
          <w:rFonts w:cstheme="minorHAnsi"/>
          <w:color w:val="000000" w:themeColor="text1"/>
          <w:sz w:val="20"/>
          <w:szCs w:val="20"/>
        </w:rPr>
        <w:t>bstarávateľ sa týmto presvedčí, že uchádzač má skúsenosti s predmetom zákazky a je odborne a technicky schopný dodať požadovaný predmet zákazky. Minimálna úroveň štandardov bola verejným obstarávateľom stanovená primerane k rozsahu a charakteru predmetu zákazky, ktorý je predmetom zákazky pričom hodnota požadovaných referencií nepresahuje výšku PHZ.</w:t>
      </w:r>
    </w:p>
    <w:p w:rsidR="006F6D52" w:rsidRPr="00AB3A00" w:rsidRDefault="006F6D52" w:rsidP="006F6D52">
      <w:pPr>
        <w:spacing w:after="0"/>
        <w:jc w:val="both"/>
        <w:rPr>
          <w:rFonts w:cstheme="minorHAnsi"/>
          <w:b/>
          <w:color w:val="000000" w:themeColor="text1"/>
          <w:sz w:val="20"/>
          <w:szCs w:val="20"/>
          <w:u w:val="single"/>
        </w:rPr>
      </w:pPr>
    </w:p>
    <w:p w:rsidR="006F6D52" w:rsidRPr="00AB3A00" w:rsidRDefault="006F6D52" w:rsidP="006F6D52">
      <w:pPr>
        <w:spacing w:after="0"/>
        <w:jc w:val="both"/>
        <w:rPr>
          <w:rFonts w:cstheme="minorHAnsi"/>
          <w:b/>
          <w:color w:val="000000" w:themeColor="text1"/>
          <w:sz w:val="20"/>
          <w:szCs w:val="20"/>
          <w:u w:val="single"/>
        </w:rPr>
      </w:pPr>
      <w:r w:rsidRPr="00AB3A00">
        <w:rPr>
          <w:rFonts w:cstheme="minorHAnsi"/>
          <w:b/>
          <w:color w:val="000000" w:themeColor="text1"/>
          <w:sz w:val="20"/>
          <w:szCs w:val="20"/>
          <w:u w:val="single"/>
        </w:rPr>
        <w:t>Minimálna požadovaná úroveň štandardov:</w:t>
      </w:r>
    </w:p>
    <w:p w:rsidR="006F6D52" w:rsidRPr="00AB3A00" w:rsidRDefault="006F6D52" w:rsidP="006F6D52">
      <w:pPr>
        <w:jc w:val="both"/>
        <w:rPr>
          <w:rFonts w:cstheme="minorHAnsi"/>
          <w:color w:val="000000" w:themeColor="text1"/>
          <w:sz w:val="20"/>
          <w:szCs w:val="20"/>
        </w:rPr>
      </w:pPr>
      <w:r w:rsidRPr="00AB3A00">
        <w:rPr>
          <w:rFonts w:cstheme="minorHAnsi"/>
          <w:color w:val="000000" w:themeColor="text1"/>
          <w:sz w:val="20"/>
          <w:szCs w:val="20"/>
        </w:rPr>
        <w:t xml:space="preserve">Uchádzač predloží zoznam uskutočnených stavebných prác rovnakého alebo podobného predmetu </w:t>
      </w:r>
      <w:r w:rsidRPr="00AB3A00">
        <w:rPr>
          <w:rFonts w:cstheme="minorHAnsi"/>
          <w:color w:val="000000" w:themeColor="text1"/>
          <w:sz w:val="20"/>
          <w:szCs w:val="20"/>
        </w:rPr>
        <w:br/>
        <w:t xml:space="preserve">v závislosti od charakteru hlavného predmetu zákazky v minimálnom objeme </w:t>
      </w:r>
      <w:r w:rsidRPr="00AB3A00">
        <w:rPr>
          <w:rFonts w:cstheme="minorHAnsi"/>
          <w:b/>
          <w:bCs/>
          <w:color w:val="000000" w:themeColor="text1"/>
          <w:sz w:val="20"/>
          <w:szCs w:val="20"/>
        </w:rPr>
        <w:t xml:space="preserve">v kumulatívnej hodnote </w:t>
      </w:r>
      <w:r w:rsidRPr="00AB3A00">
        <w:rPr>
          <w:rFonts w:cstheme="minorHAnsi"/>
          <w:b/>
          <w:bCs/>
          <w:color w:val="000000" w:themeColor="text1"/>
          <w:sz w:val="20"/>
          <w:szCs w:val="20"/>
        </w:rPr>
        <w:br/>
      </w:r>
      <w:r w:rsidR="00CB39AF" w:rsidRPr="00AB3A00">
        <w:rPr>
          <w:rFonts w:cstheme="minorHAnsi"/>
          <w:b/>
          <w:bCs/>
          <w:color w:val="000000" w:themeColor="text1"/>
          <w:sz w:val="20"/>
          <w:szCs w:val="20"/>
        </w:rPr>
        <w:t>1</w:t>
      </w:r>
      <w:r w:rsidR="00AB3A00" w:rsidRPr="00AB3A00">
        <w:rPr>
          <w:rFonts w:cstheme="minorHAnsi"/>
          <w:b/>
          <w:bCs/>
          <w:color w:val="000000" w:themeColor="text1"/>
          <w:sz w:val="20"/>
          <w:szCs w:val="20"/>
        </w:rPr>
        <w:t>50</w:t>
      </w:r>
      <w:r w:rsidRPr="00AB3A00">
        <w:rPr>
          <w:rFonts w:cstheme="minorHAnsi"/>
          <w:b/>
          <w:bCs/>
          <w:color w:val="000000" w:themeColor="text1"/>
          <w:sz w:val="20"/>
          <w:szCs w:val="20"/>
        </w:rPr>
        <w:t>.000,00 EUR bez DPH, t.</w:t>
      </w:r>
      <w:r w:rsidR="00CB39AF" w:rsidRPr="00AB3A00">
        <w:rPr>
          <w:rFonts w:cstheme="minorHAnsi"/>
          <w:b/>
          <w:bCs/>
          <w:color w:val="000000" w:themeColor="text1"/>
          <w:sz w:val="20"/>
          <w:szCs w:val="20"/>
        </w:rPr>
        <w:t xml:space="preserve"> z</w:t>
      </w:r>
      <w:r w:rsidRPr="00AB3A00">
        <w:rPr>
          <w:rFonts w:cstheme="minorHAnsi"/>
          <w:b/>
          <w:bCs/>
          <w:color w:val="000000" w:themeColor="text1"/>
          <w:sz w:val="20"/>
          <w:szCs w:val="20"/>
        </w:rPr>
        <w:t xml:space="preserve">. </w:t>
      </w:r>
      <w:r w:rsidR="00AB3A00" w:rsidRPr="00AB3A00">
        <w:rPr>
          <w:rFonts w:cstheme="minorHAnsi"/>
          <w:b/>
          <w:bCs/>
          <w:color w:val="000000" w:themeColor="text1"/>
          <w:sz w:val="20"/>
          <w:szCs w:val="20"/>
        </w:rPr>
        <w:t>180</w:t>
      </w:r>
      <w:r w:rsidR="00CB39AF" w:rsidRPr="00AB3A00">
        <w:rPr>
          <w:rFonts w:cstheme="minorHAnsi"/>
          <w:b/>
          <w:bCs/>
          <w:color w:val="000000" w:themeColor="text1"/>
          <w:sz w:val="20"/>
          <w:szCs w:val="20"/>
        </w:rPr>
        <w:t>.000</w:t>
      </w:r>
      <w:r w:rsidRPr="00AB3A00">
        <w:rPr>
          <w:rFonts w:cstheme="minorHAnsi"/>
          <w:b/>
          <w:bCs/>
          <w:color w:val="000000" w:themeColor="text1"/>
          <w:sz w:val="20"/>
          <w:szCs w:val="20"/>
        </w:rPr>
        <w:t>,00 EUR s DPH za obdobie predchádzajúcich päť rokov od vyhlásenia verejného obstarávania</w:t>
      </w:r>
      <w:r w:rsidRPr="00AB3A00">
        <w:rPr>
          <w:rFonts w:cstheme="minorHAnsi"/>
          <w:color w:val="000000" w:themeColor="text1"/>
          <w:sz w:val="20"/>
          <w:szCs w:val="20"/>
        </w:rPr>
        <w:t>. Uchádzač doplní predložený zoznam potvrdeniami o uspokojivom vykonaní stavebných prác a zhodnotení uskutočnených stavebných prác podľa obchodných podmienok a to referenciou, pokiaľ bol odberateľom verejný obstarávateľ alebo obstarávateľ  v zmysle § 12 ZVO. Pokiaľ bola odberateľom iná osoba ako verejný obstarávateľ alebo obstarávateľ podľa ZVO, dôkaz o plnení, ktorý potvrdí odberateľ (originál alebo overená fotokópia) musí obsahovať minimálne:</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názov obchodného mena zhotoviteľa,</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sídlo a adresa podnikania zhotoviteľa,</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názov obchodného mena objednávateľa,</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sídlo a adresa podnikania objednávateľa,</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stručný opis rozsahu predmetu zmluvy,</w:t>
      </w:r>
    </w:p>
    <w:p w:rsidR="006F6D52" w:rsidRPr="00AB3A00" w:rsidRDefault="006F6D52" w:rsidP="006F6D52">
      <w:pPr>
        <w:numPr>
          <w:ilvl w:val="0"/>
          <w:numId w:val="25"/>
        </w:numPr>
        <w:spacing w:after="0" w:line="276" w:lineRule="auto"/>
        <w:ind w:left="709" w:hanging="425"/>
        <w:jc w:val="both"/>
        <w:rPr>
          <w:rFonts w:cstheme="minorHAnsi"/>
          <w:color w:val="000000" w:themeColor="text1"/>
          <w:sz w:val="20"/>
          <w:szCs w:val="20"/>
        </w:rPr>
      </w:pPr>
      <w:r w:rsidRPr="00AB3A00">
        <w:rPr>
          <w:rFonts w:cstheme="minorHAnsi"/>
          <w:color w:val="000000" w:themeColor="text1"/>
          <w:sz w:val="20"/>
          <w:szCs w:val="20"/>
        </w:rPr>
        <w:t>celková zmluvná cena v EUR (s DPH) za požadované referenčné obdobie/ resp. prepočítaná na EUR,</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termín začatia a ukončenia prác,</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miesta realizácie prác,</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vyjadrenia objednávateľa, že práce boli uskutočnené v súlade so zmluvou a požadovanej kvalite,</w:t>
      </w:r>
    </w:p>
    <w:p w:rsidR="006F6D52" w:rsidRPr="00AB3A00" w:rsidRDefault="006F6D52" w:rsidP="006F6D52">
      <w:pPr>
        <w:numPr>
          <w:ilvl w:val="0"/>
          <w:numId w:val="25"/>
        </w:num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 xml:space="preserve">potvrdenie objednávateľa - podpis štatutárneho zástupcu objednávateľa s pripojeným odtlačkom </w:t>
      </w:r>
    </w:p>
    <w:p w:rsidR="006F6D52" w:rsidRPr="00AB3A00" w:rsidRDefault="006F6D52" w:rsidP="006F6D52">
      <w:pPr>
        <w:spacing w:after="0" w:line="276" w:lineRule="auto"/>
        <w:ind w:left="284"/>
        <w:jc w:val="both"/>
        <w:rPr>
          <w:rFonts w:cstheme="minorHAnsi"/>
          <w:color w:val="000000" w:themeColor="text1"/>
          <w:sz w:val="20"/>
          <w:szCs w:val="20"/>
        </w:rPr>
      </w:pPr>
      <w:r w:rsidRPr="00AB3A00">
        <w:rPr>
          <w:rFonts w:cstheme="minorHAnsi"/>
          <w:color w:val="000000" w:themeColor="text1"/>
          <w:sz w:val="20"/>
          <w:szCs w:val="20"/>
        </w:rPr>
        <w:t xml:space="preserve">         pečiatky.</w:t>
      </w:r>
    </w:p>
    <w:p w:rsidR="006F6D52" w:rsidRPr="00AB3A00" w:rsidRDefault="006F6D52" w:rsidP="006F6D52">
      <w:pPr>
        <w:spacing w:after="0"/>
        <w:jc w:val="both"/>
        <w:rPr>
          <w:rFonts w:eastAsia="Times New Roman" w:cstheme="minorHAnsi"/>
          <w:b/>
          <w:sz w:val="20"/>
          <w:szCs w:val="20"/>
        </w:rPr>
      </w:pPr>
    </w:p>
    <w:tbl>
      <w:tblPr>
        <w:tblStyle w:val="Mriekatabuky"/>
        <w:tblW w:w="0" w:type="auto"/>
        <w:tblLook w:val="04A0"/>
      </w:tblPr>
      <w:tblGrid>
        <w:gridCol w:w="9060"/>
      </w:tblGrid>
      <w:tr w:rsidR="006F6D52" w:rsidRPr="00AB3A00" w:rsidTr="006F6D52">
        <w:tc>
          <w:tcPr>
            <w:tcW w:w="9060" w:type="dxa"/>
            <w:tcBorders>
              <w:top w:val="single" w:sz="4" w:space="0" w:color="auto"/>
              <w:left w:val="single" w:sz="4" w:space="0" w:color="auto"/>
              <w:bottom w:val="single" w:sz="4" w:space="0" w:color="auto"/>
              <w:right w:val="single" w:sz="4" w:space="0" w:color="auto"/>
            </w:tcBorders>
            <w:hideMark/>
          </w:tcPr>
          <w:p w:rsidR="006F6D52" w:rsidRPr="00AB3A00" w:rsidRDefault="006F6D52">
            <w:pPr>
              <w:pStyle w:val="Bezriadkovania"/>
              <w:spacing w:line="276" w:lineRule="auto"/>
              <w:jc w:val="both"/>
              <w:rPr>
                <w:rFonts w:asciiTheme="minorHAnsi" w:hAnsiTheme="minorHAnsi" w:cstheme="minorHAnsi"/>
                <w:b/>
                <w:bCs/>
                <w:color w:val="000000" w:themeColor="text1"/>
                <w:sz w:val="20"/>
                <w:szCs w:val="20"/>
              </w:rPr>
            </w:pPr>
            <w:r w:rsidRPr="00AB3A00">
              <w:rPr>
                <w:rFonts w:asciiTheme="minorHAnsi" w:hAnsiTheme="minorHAnsi" w:cstheme="minorHAnsi"/>
                <w:b/>
                <w:bCs/>
                <w:color w:val="000000" w:themeColor="text1"/>
                <w:sz w:val="20"/>
                <w:szCs w:val="20"/>
              </w:rPr>
              <w:t xml:space="preserve">Uchádzač môže splnenie podmienky účasti  týkajúcej sa technickej spôsobilosti a odbornej spôsobilosti vo svojej ponuke predbežne preukázať aj čestným vyhlásením. </w:t>
            </w:r>
          </w:p>
          <w:p w:rsidR="006F6D52" w:rsidRPr="00AB3A00" w:rsidRDefault="006F6D52">
            <w:pPr>
              <w:pStyle w:val="Bezriadkovania"/>
              <w:spacing w:line="276" w:lineRule="auto"/>
              <w:jc w:val="both"/>
              <w:rPr>
                <w:rFonts w:asciiTheme="minorHAnsi" w:hAnsiTheme="minorHAnsi" w:cstheme="minorHAnsi"/>
                <w:color w:val="000000" w:themeColor="text1"/>
                <w:sz w:val="20"/>
                <w:szCs w:val="20"/>
              </w:rPr>
            </w:pPr>
            <w:r w:rsidRPr="00AB3A00">
              <w:rPr>
                <w:rFonts w:asciiTheme="minorHAnsi" w:hAnsiTheme="minorHAnsi" w:cstheme="minorHAnsi"/>
                <w:color w:val="000000" w:themeColor="text1"/>
                <w:sz w:val="20"/>
                <w:szCs w:val="20"/>
              </w:rPr>
              <w:t>K nahradeniu čestného vyhlásenia dokladmi bude vyzvaný len uchádzač, ktorý sa umiestni na prvom mieste na základe svojej cenovej ponuky.</w:t>
            </w:r>
          </w:p>
          <w:p w:rsidR="006F6D52" w:rsidRPr="00AB3A00" w:rsidRDefault="006F6D52">
            <w:pPr>
              <w:spacing w:after="120" w:line="276" w:lineRule="auto"/>
              <w:ind w:right="54"/>
              <w:jc w:val="both"/>
              <w:rPr>
                <w:rFonts w:cstheme="minorHAnsi"/>
                <w:color w:val="000000" w:themeColor="text1"/>
                <w:sz w:val="20"/>
                <w:szCs w:val="20"/>
              </w:rPr>
            </w:pPr>
            <w:r w:rsidRPr="00AB3A00">
              <w:rPr>
                <w:rFonts w:cstheme="minorHAnsi"/>
                <w:color w:val="000000" w:themeColor="text1"/>
                <w:sz w:val="20"/>
                <w:szCs w:val="20"/>
              </w:rPr>
              <w:t xml:space="preserve">Uchádzač alebo záujemca môže na preukázanie technickej spôsobilosti alebo odbornej spôsobilosti využiť technické a odborné kapacity inej osoby, bez ohľadu na ich právny vzťah. </w:t>
            </w:r>
            <w:r w:rsidRPr="00AB3A00">
              <w:rPr>
                <w:rFonts w:cstheme="minorHAnsi"/>
                <w:color w:val="000000" w:themeColor="text1"/>
                <w:sz w:val="20"/>
                <w:szCs w:val="20"/>
              </w:rPr>
              <w:br/>
              <w:t xml:space="preserve">V takomto prípade musí uchádzač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w:t>
            </w:r>
          </w:p>
          <w:p w:rsidR="006F6D52" w:rsidRPr="00AB3A00" w:rsidRDefault="006F6D52">
            <w:pPr>
              <w:spacing w:after="120" w:line="276" w:lineRule="auto"/>
              <w:ind w:right="54"/>
              <w:jc w:val="both"/>
              <w:rPr>
                <w:rFonts w:cstheme="minorHAnsi"/>
                <w:color w:val="000000" w:themeColor="text1"/>
                <w:sz w:val="20"/>
                <w:szCs w:val="20"/>
              </w:rPr>
            </w:pPr>
            <w:r w:rsidRPr="00AB3A00">
              <w:rPr>
                <w:rFonts w:cstheme="minorHAnsi"/>
                <w:color w:val="000000" w:themeColor="text1"/>
                <w:sz w:val="20"/>
                <w:szCs w:val="20"/>
              </w:rPr>
              <w:t xml:space="preserve">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osoba vo vzťahu k tej časti predmetu </w:t>
            </w:r>
            <w:r w:rsidRPr="00AB3A00">
              <w:rPr>
                <w:rFonts w:cstheme="minorHAnsi"/>
                <w:color w:val="000000" w:themeColor="text1"/>
                <w:sz w:val="20"/>
                <w:szCs w:val="20"/>
              </w:rPr>
              <w:lastRenderedPageBreak/>
              <w:t xml:space="preserve">zákazky, na ktorú boli kapacity uchádzačovi poskytnuté. </w:t>
            </w:r>
          </w:p>
        </w:tc>
      </w:tr>
    </w:tbl>
    <w:p w:rsidR="008102B8" w:rsidRPr="00AB3A00" w:rsidRDefault="008102B8" w:rsidP="008102B8">
      <w:pPr>
        <w:pStyle w:val="Bezriadkovania"/>
        <w:spacing w:line="276" w:lineRule="auto"/>
        <w:jc w:val="both"/>
        <w:rPr>
          <w:rFonts w:asciiTheme="minorHAnsi" w:hAnsiTheme="minorHAnsi" w:cstheme="minorHAnsi"/>
          <w:b/>
          <w:color w:val="000000" w:themeColor="text1"/>
          <w:sz w:val="20"/>
          <w:szCs w:val="20"/>
        </w:rPr>
      </w:pPr>
    </w:p>
    <w:p w:rsidR="007435AD" w:rsidRPr="00AB3A00" w:rsidRDefault="007435AD" w:rsidP="00895824">
      <w:pPr>
        <w:pStyle w:val="Bezriadkovania"/>
        <w:spacing w:line="276" w:lineRule="auto"/>
        <w:ind w:left="360"/>
        <w:jc w:val="both"/>
        <w:rPr>
          <w:rFonts w:asciiTheme="minorHAnsi" w:hAnsiTheme="minorHAnsi" w:cstheme="minorHAnsi"/>
          <w:b/>
          <w:color w:val="000000" w:themeColor="text1"/>
          <w:sz w:val="20"/>
          <w:szCs w:val="20"/>
        </w:rPr>
      </w:pPr>
    </w:p>
    <w:p w:rsidR="00F067A8" w:rsidRPr="00AB3A00" w:rsidRDefault="00F067A8" w:rsidP="00F067A8">
      <w:pPr>
        <w:spacing w:after="120" w:line="264" w:lineRule="auto"/>
        <w:jc w:val="right"/>
        <w:rPr>
          <w:rFonts w:eastAsia="Times New Roman" w:cstheme="minorHAnsi"/>
          <w:b/>
          <w:sz w:val="21"/>
          <w:szCs w:val="21"/>
        </w:rPr>
      </w:pPr>
      <w:bookmarkStart w:id="8" w:name="_Hlk51677544"/>
      <w:r w:rsidRPr="00AB3A00">
        <w:rPr>
          <w:rFonts w:eastAsia="Times New Roman" w:cstheme="minorHAnsi"/>
          <w:b/>
          <w:sz w:val="21"/>
          <w:szCs w:val="21"/>
        </w:rPr>
        <w:t>Príloha č. 2 k Výzve na predkladanie ponúk</w:t>
      </w:r>
    </w:p>
    <w:tbl>
      <w:tblPr>
        <w:tblStyle w:val="Mriekatabuky"/>
        <w:tblW w:w="9351" w:type="dxa"/>
        <w:tblLook w:val="04A0"/>
      </w:tblPr>
      <w:tblGrid>
        <w:gridCol w:w="3114"/>
        <w:gridCol w:w="6237"/>
      </w:tblGrid>
      <w:tr w:rsidR="00A63CA2" w:rsidRPr="00AB3A00" w:rsidTr="001F7C27">
        <w:trPr>
          <w:trHeight w:val="288"/>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 xml:space="preserve">Číslo zákazky : </w:t>
            </w:r>
          </w:p>
        </w:tc>
        <w:tc>
          <w:tcPr>
            <w:tcW w:w="6237" w:type="dxa"/>
          </w:tcPr>
          <w:p w:rsidR="00A63CA2" w:rsidRPr="00AB3A00" w:rsidRDefault="004F7DCD" w:rsidP="00A63CA2">
            <w:pPr>
              <w:spacing w:after="120"/>
              <w:rPr>
                <w:rFonts w:cstheme="minorHAnsi"/>
                <w:sz w:val="20"/>
                <w:szCs w:val="21"/>
              </w:rPr>
            </w:pPr>
            <w:r>
              <w:rPr>
                <w:rFonts w:cstheme="minorHAnsi"/>
                <w:sz w:val="20"/>
                <w:szCs w:val="20"/>
              </w:rPr>
              <w:t>2021/05/13</w:t>
            </w:r>
          </w:p>
        </w:tc>
      </w:tr>
      <w:tr w:rsidR="00A63CA2" w:rsidRPr="00AB3A00" w:rsidTr="001F7C27">
        <w:trPr>
          <w:trHeight w:val="335"/>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Názov zákazky :</w:t>
            </w:r>
          </w:p>
        </w:tc>
        <w:tc>
          <w:tcPr>
            <w:tcW w:w="6237" w:type="dxa"/>
          </w:tcPr>
          <w:p w:rsidR="00A63CA2" w:rsidRPr="00AB3A00" w:rsidRDefault="00AB3A00" w:rsidP="00A63CA2">
            <w:pPr>
              <w:spacing w:after="120"/>
              <w:rPr>
                <w:rFonts w:cstheme="minorHAnsi"/>
                <w:sz w:val="20"/>
                <w:szCs w:val="21"/>
              </w:rPr>
            </w:pPr>
            <w:r w:rsidRPr="00AB3A00">
              <w:rPr>
                <w:rFonts w:eastAsia="Times New Roman" w:cstheme="minorHAnsi"/>
                <w:sz w:val="20"/>
                <w:szCs w:val="20"/>
                <w:lang w:eastAsia="sk-SK"/>
              </w:rPr>
              <w:t>Stavebné práce – Obec Kamenný Most - Materská škola, Využitie geotermálnej energie s použitím tepelného čerpadla</w:t>
            </w:r>
          </w:p>
        </w:tc>
      </w:tr>
      <w:tr w:rsidR="00A63CA2" w:rsidRPr="00AB3A00" w:rsidTr="001F7C27">
        <w:trPr>
          <w:trHeight w:val="145"/>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Predmet zákazky (§ 3 zákona) :</w:t>
            </w:r>
          </w:p>
        </w:tc>
        <w:tc>
          <w:tcPr>
            <w:tcW w:w="6237" w:type="dxa"/>
          </w:tcPr>
          <w:p w:rsidR="00A63CA2" w:rsidRPr="00AB3A00" w:rsidRDefault="00A63CA2" w:rsidP="00A63CA2">
            <w:pPr>
              <w:spacing w:after="120"/>
              <w:rPr>
                <w:rFonts w:cstheme="minorHAnsi"/>
                <w:sz w:val="20"/>
                <w:szCs w:val="21"/>
              </w:rPr>
            </w:pPr>
            <w:r w:rsidRPr="00AB3A00">
              <w:rPr>
                <w:rFonts w:cstheme="minorHAnsi"/>
                <w:sz w:val="20"/>
                <w:szCs w:val="21"/>
              </w:rPr>
              <w:t>Stavebné práce</w:t>
            </w:r>
          </w:p>
        </w:tc>
      </w:tr>
      <w:tr w:rsidR="00A63CA2" w:rsidRPr="00AB3A00" w:rsidTr="001F7C27">
        <w:trPr>
          <w:trHeight w:val="145"/>
        </w:trPr>
        <w:tc>
          <w:tcPr>
            <w:tcW w:w="3114" w:type="dxa"/>
            <w:tcBorders>
              <w:top w:val="single" w:sz="4" w:space="0" w:color="auto"/>
              <w:left w:val="single" w:sz="4" w:space="0" w:color="auto"/>
              <w:bottom w:val="single" w:sz="4" w:space="0" w:color="auto"/>
              <w:right w:val="single" w:sz="4" w:space="0" w:color="auto"/>
            </w:tcBorders>
          </w:tcPr>
          <w:p w:rsidR="00A63CA2" w:rsidRPr="00AB3A00" w:rsidRDefault="00A63CA2" w:rsidP="00A63CA2">
            <w:pPr>
              <w:widowControl w:val="0"/>
              <w:autoSpaceDE w:val="0"/>
              <w:autoSpaceDN w:val="0"/>
              <w:adjustRightInd w:val="0"/>
              <w:jc w:val="both"/>
              <w:rPr>
                <w:rFonts w:eastAsia="Times New Roman" w:cstheme="minorHAnsi"/>
                <w:b/>
                <w:sz w:val="20"/>
                <w:szCs w:val="20"/>
                <w:lang w:eastAsia="sk-SK"/>
              </w:rPr>
            </w:pPr>
            <w:r w:rsidRPr="00AB3A00">
              <w:rPr>
                <w:rFonts w:eastAsia="Times New Roman" w:cstheme="minorHAnsi"/>
                <w:b/>
                <w:sz w:val="20"/>
                <w:szCs w:val="20"/>
                <w:lang w:eastAsia="sk-SK"/>
              </w:rPr>
              <w:t>Spoločný slovník  obstarávania</w:t>
            </w:r>
          </w:p>
          <w:p w:rsidR="00A63CA2" w:rsidRPr="00AB3A00" w:rsidRDefault="00A63CA2" w:rsidP="00A63CA2">
            <w:pPr>
              <w:widowControl w:val="0"/>
              <w:autoSpaceDE w:val="0"/>
              <w:autoSpaceDN w:val="0"/>
              <w:adjustRightInd w:val="0"/>
              <w:jc w:val="both"/>
              <w:rPr>
                <w:rFonts w:eastAsia="Times New Roman" w:cstheme="minorHAnsi"/>
                <w:b/>
                <w:sz w:val="20"/>
                <w:szCs w:val="20"/>
                <w:lang w:eastAsia="sk-SK"/>
              </w:rPr>
            </w:pPr>
            <w:r w:rsidRPr="00AB3A00">
              <w:rPr>
                <w:rFonts w:eastAsia="Times New Roman" w:cstheme="minorHAnsi"/>
                <w:b/>
                <w:sz w:val="20"/>
                <w:szCs w:val="20"/>
                <w:lang w:eastAsia="sk-SK"/>
              </w:rPr>
              <w:t xml:space="preserve"> ( CPV ) :</w:t>
            </w:r>
          </w:p>
        </w:tc>
        <w:tc>
          <w:tcPr>
            <w:tcW w:w="6237" w:type="dxa"/>
          </w:tcPr>
          <w:p w:rsidR="00A63CA2" w:rsidRPr="00AB3A00" w:rsidRDefault="00A63CA2" w:rsidP="00A63CA2">
            <w:pPr>
              <w:spacing w:after="120"/>
              <w:rPr>
                <w:rFonts w:cstheme="minorHAnsi"/>
                <w:sz w:val="20"/>
                <w:szCs w:val="21"/>
              </w:rPr>
            </w:pPr>
            <w:r w:rsidRPr="00AB3A00">
              <w:rPr>
                <w:rFonts w:cstheme="minorHAnsi"/>
                <w:sz w:val="20"/>
                <w:szCs w:val="21"/>
              </w:rPr>
              <w:t xml:space="preserve">45000000-7 </w:t>
            </w:r>
            <w:r w:rsidR="007435AD" w:rsidRPr="00AB3A00">
              <w:rPr>
                <w:rFonts w:cstheme="minorHAnsi"/>
                <w:sz w:val="20"/>
                <w:szCs w:val="21"/>
              </w:rPr>
              <w:t xml:space="preserve">Stavebné </w:t>
            </w:r>
            <w:r w:rsidRPr="00AB3A00">
              <w:rPr>
                <w:rFonts w:cstheme="minorHAnsi"/>
                <w:sz w:val="20"/>
                <w:szCs w:val="21"/>
              </w:rPr>
              <w:t>práce</w:t>
            </w:r>
          </w:p>
        </w:tc>
      </w:tr>
      <w:tr w:rsidR="00A63CA2" w:rsidRPr="00AB3A00" w:rsidTr="001F7C27">
        <w:trPr>
          <w:trHeight w:val="145"/>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Postup obstarávania :</w:t>
            </w:r>
            <w:r w:rsidRPr="00AB3A00">
              <w:rPr>
                <w:rFonts w:cstheme="minorHAnsi"/>
                <w:b/>
                <w:sz w:val="20"/>
                <w:szCs w:val="20"/>
              </w:rPr>
              <w:tab/>
            </w:r>
          </w:p>
        </w:tc>
        <w:tc>
          <w:tcPr>
            <w:tcW w:w="6237" w:type="dxa"/>
          </w:tcPr>
          <w:p w:rsidR="00A63CA2" w:rsidRPr="00AB3A00" w:rsidRDefault="00A63CA2" w:rsidP="00A63CA2">
            <w:pPr>
              <w:spacing w:after="120"/>
              <w:rPr>
                <w:rFonts w:cstheme="minorHAnsi"/>
                <w:sz w:val="20"/>
                <w:szCs w:val="21"/>
              </w:rPr>
            </w:pPr>
            <w:r w:rsidRPr="00AB3A00">
              <w:rPr>
                <w:rFonts w:cstheme="minorHAnsi"/>
                <w:sz w:val="20"/>
                <w:szCs w:val="21"/>
              </w:rPr>
              <w:t>podľa § 117</w:t>
            </w:r>
          </w:p>
        </w:tc>
      </w:tr>
      <w:tr w:rsidR="00A63CA2" w:rsidRPr="00AB3A00" w:rsidTr="001F7C27">
        <w:trPr>
          <w:trHeight w:val="145"/>
        </w:trPr>
        <w:tc>
          <w:tcPr>
            <w:tcW w:w="3114" w:type="dxa"/>
          </w:tcPr>
          <w:p w:rsidR="00A63CA2" w:rsidRPr="00AB3A00" w:rsidRDefault="00A63CA2" w:rsidP="00A63CA2">
            <w:pPr>
              <w:spacing w:after="120"/>
              <w:rPr>
                <w:rFonts w:cstheme="minorHAnsi"/>
                <w:b/>
                <w:sz w:val="20"/>
                <w:szCs w:val="20"/>
              </w:rPr>
            </w:pPr>
            <w:r w:rsidRPr="00AB3A00">
              <w:rPr>
                <w:rFonts w:cstheme="minorHAnsi"/>
                <w:b/>
                <w:sz w:val="20"/>
                <w:szCs w:val="20"/>
              </w:rPr>
              <w:t>Financovanie :</w:t>
            </w:r>
          </w:p>
        </w:tc>
        <w:tc>
          <w:tcPr>
            <w:tcW w:w="6237" w:type="dxa"/>
          </w:tcPr>
          <w:p w:rsidR="00A63CA2" w:rsidRPr="00AB3A00" w:rsidRDefault="00A63CA2" w:rsidP="00A63CA2">
            <w:pPr>
              <w:spacing w:after="120"/>
              <w:rPr>
                <w:rFonts w:cstheme="minorHAnsi"/>
                <w:sz w:val="20"/>
                <w:szCs w:val="21"/>
                <w:highlight w:val="yellow"/>
              </w:rPr>
            </w:pPr>
            <w:r w:rsidRPr="00AB3A00">
              <w:rPr>
                <w:rFonts w:cstheme="minorHAnsi"/>
              </w:rPr>
              <w:t xml:space="preserve"> </w:t>
            </w:r>
            <w:r w:rsidR="009D25F4">
              <w:rPr>
                <w:sz w:val="20"/>
                <w:szCs w:val="21"/>
              </w:rPr>
              <w:t>OPKZP-PO4-SC411-2019-61</w:t>
            </w:r>
          </w:p>
        </w:tc>
      </w:tr>
    </w:tbl>
    <w:p w:rsidR="00F067A8" w:rsidRPr="00AB3A00" w:rsidRDefault="00F067A8" w:rsidP="00F067A8">
      <w:pPr>
        <w:spacing w:after="0"/>
        <w:jc w:val="center"/>
        <w:rPr>
          <w:rFonts w:cstheme="minorHAnsi"/>
          <w:b/>
          <w:color w:val="000000" w:themeColor="text1"/>
          <w:sz w:val="24"/>
          <w:szCs w:val="24"/>
        </w:rPr>
      </w:pPr>
      <w:bookmarkStart w:id="9" w:name="_Hlk2095525"/>
    </w:p>
    <w:p w:rsidR="00F067A8" w:rsidRPr="00AB3A00" w:rsidRDefault="00F067A8" w:rsidP="00F067A8">
      <w:pPr>
        <w:spacing w:after="120" w:line="240" w:lineRule="auto"/>
        <w:jc w:val="center"/>
        <w:rPr>
          <w:rFonts w:cstheme="minorHAnsi"/>
          <w:b/>
          <w:color w:val="000000" w:themeColor="text1"/>
          <w:sz w:val="24"/>
          <w:szCs w:val="24"/>
        </w:rPr>
      </w:pPr>
      <w:r w:rsidRPr="00AB3A00">
        <w:rPr>
          <w:rFonts w:cstheme="minorHAnsi"/>
          <w:b/>
          <w:color w:val="000000" w:themeColor="text1"/>
          <w:sz w:val="24"/>
          <w:szCs w:val="24"/>
        </w:rPr>
        <w:t>OPIS PREDMETU ZÁKAZKY</w:t>
      </w:r>
      <w:bookmarkEnd w:id="9"/>
    </w:p>
    <w:p w:rsidR="0060370A" w:rsidRPr="00AB3A00" w:rsidRDefault="0060370A" w:rsidP="00E934B4">
      <w:pPr>
        <w:pStyle w:val="Bezriadkovania"/>
        <w:jc w:val="both"/>
        <w:rPr>
          <w:rFonts w:asciiTheme="minorHAnsi" w:eastAsiaTheme="minorHAnsi" w:hAnsiTheme="minorHAnsi" w:cstheme="minorHAnsi"/>
          <w:sz w:val="20"/>
          <w:szCs w:val="21"/>
        </w:rPr>
      </w:pPr>
    </w:p>
    <w:p w:rsidR="00DF0761" w:rsidRDefault="00DF0761" w:rsidP="00DF0761">
      <w:pPr>
        <w:pStyle w:val="Bezriadkovania"/>
        <w:rPr>
          <w:sz w:val="20"/>
          <w:szCs w:val="20"/>
        </w:rPr>
      </w:pPr>
      <w:bookmarkStart w:id="10" w:name="_Hlk10126073"/>
      <w:r>
        <w:rPr>
          <w:sz w:val="20"/>
          <w:szCs w:val="20"/>
        </w:rPr>
        <w:t xml:space="preserve">Predmetom zákazky je uskutočnenie stavebných prác </w:t>
      </w:r>
      <w:bookmarkEnd w:id="10"/>
      <w:r>
        <w:rPr>
          <w:sz w:val="20"/>
          <w:szCs w:val="20"/>
        </w:rPr>
        <w:t>na rekonštrukciu zdroja tepla pre objekt Materskej školy, ktor</w:t>
      </w:r>
      <w:r w:rsidR="00E9141B">
        <w:rPr>
          <w:sz w:val="20"/>
          <w:szCs w:val="20"/>
        </w:rPr>
        <w:t>á</w:t>
      </w:r>
      <w:r>
        <w:rPr>
          <w:sz w:val="20"/>
          <w:szCs w:val="20"/>
        </w:rPr>
        <w:t xml:space="preserve"> je situovaná </w:t>
      </w:r>
      <w:r w:rsidR="00E9141B">
        <w:rPr>
          <w:sz w:val="20"/>
          <w:szCs w:val="20"/>
        </w:rPr>
        <w:t>v intraviláne obce Kamenný Most</w:t>
      </w:r>
      <w:r>
        <w:rPr>
          <w:sz w:val="20"/>
          <w:szCs w:val="20"/>
        </w:rPr>
        <w:t>.</w:t>
      </w:r>
      <w:r w:rsidR="00E9141B">
        <w:rPr>
          <w:sz w:val="20"/>
          <w:szCs w:val="20"/>
        </w:rPr>
        <w:t xml:space="preserve"> Objekt Materská škola </w:t>
      </w:r>
      <w:r>
        <w:rPr>
          <w:sz w:val="20"/>
          <w:szCs w:val="20"/>
        </w:rPr>
        <w:t xml:space="preserve">je zásobovaný teplom z vlastného zdroja tepla – plynovej kotolne situovanej v priestoroch objektu. V projekte predkladáme návrh doplnenia kotolne o nový zdroj tepla – tepelné čerpadlo typu zem-voda s príslušnými technologickými zariadeniami. </w:t>
      </w:r>
    </w:p>
    <w:p w:rsidR="00DF0761" w:rsidRDefault="00DF0761" w:rsidP="00DF0761">
      <w:pPr>
        <w:pStyle w:val="Bezriadkovania"/>
        <w:jc w:val="both"/>
        <w:rPr>
          <w:rFonts w:asciiTheme="minorHAnsi" w:eastAsiaTheme="minorHAnsi" w:hAnsiTheme="minorHAnsi" w:cstheme="minorBidi"/>
          <w:sz w:val="20"/>
          <w:szCs w:val="21"/>
        </w:rPr>
      </w:pPr>
    </w:p>
    <w:p w:rsidR="00DF0761" w:rsidRDefault="00DF0761" w:rsidP="00DF0761">
      <w:pPr>
        <w:ind w:firstLine="540"/>
        <w:jc w:val="both"/>
        <w:rPr>
          <w:rFonts w:cstheme="minorHAnsi"/>
          <w:sz w:val="20"/>
          <w:szCs w:val="20"/>
        </w:rPr>
      </w:pPr>
      <w:r>
        <w:rPr>
          <w:rFonts w:cstheme="minorHAnsi"/>
          <w:sz w:val="20"/>
          <w:szCs w:val="20"/>
        </w:rPr>
        <w:t xml:space="preserve">Tepelné čerpadlo s tepelným výkonom </w:t>
      </w:r>
      <w:r w:rsidR="00E9141B">
        <w:rPr>
          <w:rFonts w:cstheme="minorHAnsi"/>
          <w:sz w:val="20"/>
          <w:szCs w:val="20"/>
        </w:rPr>
        <w:t>59,22</w:t>
      </w:r>
      <w:r>
        <w:rPr>
          <w:rFonts w:cstheme="minorHAnsi"/>
          <w:sz w:val="20"/>
          <w:szCs w:val="20"/>
        </w:rPr>
        <w:t xml:space="preserve">  kW a elektrickým príkonom do </w:t>
      </w:r>
      <w:r w:rsidR="00E9141B">
        <w:rPr>
          <w:rFonts w:cstheme="minorHAnsi"/>
          <w:sz w:val="20"/>
          <w:szCs w:val="20"/>
        </w:rPr>
        <w:t>13,72</w:t>
      </w:r>
      <w:r>
        <w:rPr>
          <w:rFonts w:cstheme="minorHAnsi"/>
          <w:sz w:val="20"/>
          <w:szCs w:val="20"/>
        </w:rPr>
        <w:t xml:space="preserve">  kW bude umiestnené v jestvujúcej kotolni spolu s príslušným technologickým zariadením. Z hĺbkových vrtov o celkovej dĺžke </w:t>
      </w:r>
      <w:r w:rsidR="00E9141B">
        <w:rPr>
          <w:rFonts w:cstheme="minorHAnsi"/>
          <w:sz w:val="20"/>
          <w:szCs w:val="20"/>
        </w:rPr>
        <w:t>12</w:t>
      </w:r>
      <w:r>
        <w:rPr>
          <w:rFonts w:cstheme="minorHAnsi"/>
          <w:sz w:val="20"/>
          <w:szCs w:val="20"/>
        </w:rPr>
        <w:t xml:space="preserve">00 m (pravdepodobne </w:t>
      </w:r>
      <w:r w:rsidR="00E9141B">
        <w:rPr>
          <w:rFonts w:cstheme="minorHAnsi"/>
          <w:sz w:val="20"/>
          <w:szCs w:val="20"/>
        </w:rPr>
        <w:t>12</w:t>
      </w:r>
      <w:r>
        <w:rPr>
          <w:rFonts w:cstheme="minorHAnsi"/>
          <w:sz w:val="20"/>
          <w:szCs w:val="20"/>
        </w:rPr>
        <w:t xml:space="preserve"> vrtov) bude podzemným potrubným vedením v nezamŕznej hĺbke privádzaná primárna voda do hlavnej šachty s rozdeľovačom. V hlavnej šachte, ktorú tvorí kompaktný plastový výrobok s rozdeľovačom, zberačom, vyvažovacími ventilmi budú potrubia k jednotlivým vrtom zlúčené do centrálneho rozvodu, pozostávajúceho z prívodného a vratného potrubia (DN90 PE 100 RC). Centrálnym rozvodom bude primárna voda z vrtov privedená podzemným vedením do  kotolne k tepelnému čerpadlu.</w:t>
      </w:r>
    </w:p>
    <w:p w:rsidR="00E9141B" w:rsidRDefault="00E9141B" w:rsidP="00E9141B">
      <w:pPr>
        <w:pStyle w:val="Obyajntext1"/>
        <w:ind w:firstLine="720"/>
        <w:jc w:val="both"/>
        <w:rPr>
          <w:rFonts w:asciiTheme="minorHAnsi" w:hAnsiTheme="minorHAnsi" w:cstheme="minorHAnsi"/>
        </w:rPr>
      </w:pPr>
      <w:r>
        <w:rPr>
          <w:rFonts w:asciiTheme="minorHAnsi" w:hAnsiTheme="minorHAnsi" w:cstheme="minorHAnsi"/>
          <w:noProof/>
        </w:rPr>
        <w:t xml:space="preserve">Tepelné čerpadlo získava tepelnú energiu odobranú primárnou vodou z horninového masívu a za pomoci kompresora, expanzného ventilu, sústavy tepelných výmenníkov a kondenzátora dokáže odovzdávať toto teplo do vykurovacej sústavy pri vyššej teplotnej úrovni, ako bolo odobrané z horninového masívu. </w:t>
      </w:r>
      <w:r>
        <w:rPr>
          <w:rFonts w:asciiTheme="minorHAnsi" w:hAnsiTheme="minorHAnsi" w:cstheme="minorHAnsi"/>
        </w:rPr>
        <w:t>Výkon tepelného čerpadla musí byť zladený s možnosťami čerpania tepla z podzemia a v žiadnom prípade nesmie prevyšovať tepelnú kapacitu hĺbkových vrtov.</w:t>
      </w:r>
    </w:p>
    <w:p w:rsidR="00E9141B" w:rsidRDefault="00E9141B" w:rsidP="00E9141B">
      <w:pPr>
        <w:pStyle w:val="Zkladntext"/>
        <w:spacing w:line="240" w:lineRule="auto"/>
        <w:ind w:firstLine="567"/>
        <w:jc w:val="both"/>
        <w:rPr>
          <w:rFonts w:cstheme="minorHAnsi"/>
          <w:sz w:val="20"/>
          <w:szCs w:val="20"/>
        </w:rPr>
      </w:pPr>
      <w:r>
        <w:rPr>
          <w:rFonts w:cstheme="minorHAnsi"/>
          <w:sz w:val="20"/>
          <w:szCs w:val="20"/>
        </w:rPr>
        <w:t>Tepelné čerpadlo bude dodávať vykurovaciu vodu do akumulačnej nádoby s objemom V = 1000 l,  ktorá umožní preklenúť obdobie počas elektrickej odberovej špičky v trvaní maximálne 4 x 1 hodina denne, kedy nebude dodávaná elektrická energia na vykurovanie a umožní reguláciu výkonu vykurovacej sústavy pri konštantnom tepelnom výkone tepelného čerpadla, pričom výrazne predĺži intervaly spínania chodu a odstávky tepelného čerpadla, čo je podmienka dlhodobej bezporuchovej prevádzky zariadenia. Z akumulačných nádob bude odoberaná vykurovacia voda pre jestvujúcu vykurovaciu sústavu, do ktorej sa počas rekonštrukcie zdroja tepla nebude zasahovať.</w:t>
      </w:r>
    </w:p>
    <w:p w:rsidR="00E9141B" w:rsidRDefault="00E9141B" w:rsidP="00E9141B">
      <w:pPr>
        <w:pStyle w:val="Zkladntext"/>
        <w:spacing w:line="240" w:lineRule="auto"/>
        <w:ind w:firstLine="567"/>
        <w:jc w:val="both"/>
        <w:rPr>
          <w:rFonts w:cstheme="minorHAnsi"/>
          <w:sz w:val="20"/>
          <w:szCs w:val="20"/>
        </w:rPr>
      </w:pPr>
      <w:r>
        <w:rPr>
          <w:rFonts w:cstheme="minorHAnsi"/>
          <w:sz w:val="20"/>
          <w:szCs w:val="20"/>
        </w:rPr>
        <w:t>Vykurovacia voda bude doohrievaná počas výkonových špičiek pomocou jestvujúceho plynového kotla. Plynový kotol bude slúžiť zároveň ako havarijný záskok za tepelné čerpadlo. Zaústenie rozvodu vykurovacej vody z plynového kotla bude riešené do akumulačnej nádoby podľa technologickej schémy.</w:t>
      </w:r>
    </w:p>
    <w:p w:rsidR="00E9141B" w:rsidRDefault="00E9141B" w:rsidP="00E9141B">
      <w:pPr>
        <w:pStyle w:val="Zkladntext"/>
        <w:spacing w:line="240" w:lineRule="auto"/>
        <w:ind w:firstLine="567"/>
        <w:jc w:val="both"/>
        <w:rPr>
          <w:rFonts w:cstheme="minorHAnsi"/>
          <w:sz w:val="20"/>
          <w:szCs w:val="20"/>
        </w:rPr>
      </w:pPr>
      <w:r>
        <w:rPr>
          <w:rFonts w:cstheme="minorHAnsi"/>
          <w:sz w:val="20"/>
          <w:szCs w:val="20"/>
        </w:rPr>
        <w:t xml:space="preserve">Príprava teplej vody bude zabezpečená vykurovacou vodou v zásobníkovom ohrievači s objemom 400 l a minimálnou ohrevnou plochou </w:t>
      </w:r>
      <w:r w:rsidR="0018012D">
        <w:rPr>
          <w:rFonts w:cstheme="minorHAnsi"/>
          <w:sz w:val="20"/>
          <w:szCs w:val="20"/>
        </w:rPr>
        <w:t>5</w:t>
      </w:r>
      <w:r>
        <w:rPr>
          <w:rFonts w:cstheme="minorHAnsi"/>
          <w:sz w:val="20"/>
          <w:szCs w:val="20"/>
        </w:rPr>
        <w:t>,</w:t>
      </w:r>
      <w:r w:rsidR="0018012D">
        <w:rPr>
          <w:rFonts w:cstheme="minorHAnsi"/>
          <w:sz w:val="20"/>
          <w:szCs w:val="20"/>
        </w:rPr>
        <w:t>2</w:t>
      </w:r>
      <w:r>
        <w:rPr>
          <w:rFonts w:cstheme="minorHAnsi"/>
          <w:sz w:val="20"/>
          <w:szCs w:val="20"/>
        </w:rPr>
        <w:t xml:space="preserve">  m2 </w:t>
      </w:r>
    </w:p>
    <w:p w:rsidR="00E9141B" w:rsidRDefault="00E9141B" w:rsidP="00E9141B">
      <w:pPr>
        <w:pStyle w:val="Zkladntext"/>
        <w:spacing w:line="240" w:lineRule="auto"/>
        <w:ind w:firstLine="567"/>
        <w:jc w:val="both"/>
        <w:rPr>
          <w:rFonts w:cstheme="minorHAnsi"/>
          <w:sz w:val="20"/>
          <w:szCs w:val="20"/>
        </w:rPr>
      </w:pPr>
      <w:r>
        <w:rPr>
          <w:rFonts w:cstheme="minorHAnsi"/>
          <w:sz w:val="20"/>
          <w:szCs w:val="20"/>
        </w:rPr>
        <w:t>Všetky zariadenia v ktorých dochádza k ohrevu pracovnej látky budú chránené zabezpečovacími zariadeniami proti nadmernému zvýšeniu tlaku v sústave. Expanzná nádoba bude nahradená predpísaným expanzomatom. Schéma zapojenia strojovne ÚK je obsahom výkresovej prílohy.</w:t>
      </w:r>
    </w:p>
    <w:p w:rsidR="00C7783A" w:rsidRPr="00AB3A00" w:rsidRDefault="00C7783A" w:rsidP="00E934B4">
      <w:pPr>
        <w:pStyle w:val="Bezriadkovania"/>
        <w:jc w:val="both"/>
        <w:rPr>
          <w:rFonts w:asciiTheme="minorHAnsi" w:eastAsiaTheme="minorHAnsi" w:hAnsiTheme="minorHAnsi" w:cstheme="minorHAnsi"/>
          <w:sz w:val="20"/>
          <w:szCs w:val="21"/>
        </w:rPr>
      </w:pPr>
    </w:p>
    <w:p w:rsidR="00C47DDE" w:rsidRPr="00AB3A00" w:rsidRDefault="00C47DDE" w:rsidP="00E934B4">
      <w:pPr>
        <w:pStyle w:val="Bezriadkovania"/>
        <w:jc w:val="both"/>
        <w:rPr>
          <w:rFonts w:asciiTheme="minorHAnsi" w:eastAsiaTheme="minorHAnsi" w:hAnsiTheme="minorHAnsi" w:cstheme="minorHAnsi"/>
          <w:sz w:val="20"/>
          <w:szCs w:val="21"/>
        </w:rPr>
      </w:pPr>
      <w:r w:rsidRPr="00AB3A00">
        <w:rPr>
          <w:rFonts w:asciiTheme="minorHAnsi" w:eastAsiaTheme="minorHAnsi" w:hAnsiTheme="minorHAnsi" w:cstheme="minorHAnsi"/>
          <w:sz w:val="20"/>
          <w:szCs w:val="21"/>
        </w:rPr>
        <w:lastRenderedPageBreak/>
        <w:t>Navrhované technológie a spôsoby prevedenia jednotlivých opatrení vychádzajú z dôkladnej analýzy stavu objektu, ktorá je podrobne rozpracovaná v rámci Energetického auditu budovy spracovaného podľa § 13 zákona č. 321/2014 Z.z. o energetickej efektívnosti a o zmene a doplnení niektorých zákonov. Energetický audit je samostatnou prílohou tejto Výzvy.</w:t>
      </w:r>
    </w:p>
    <w:p w:rsidR="0060370A" w:rsidRPr="00AB3A00" w:rsidRDefault="00C47DDE" w:rsidP="00E934B4">
      <w:pPr>
        <w:pStyle w:val="Bezriadkovania"/>
        <w:jc w:val="both"/>
        <w:rPr>
          <w:rFonts w:asciiTheme="minorHAnsi" w:eastAsiaTheme="minorHAnsi" w:hAnsiTheme="minorHAnsi" w:cstheme="minorHAnsi"/>
          <w:sz w:val="20"/>
          <w:szCs w:val="21"/>
          <w:highlight w:val="yellow"/>
        </w:rPr>
      </w:pPr>
      <w:r w:rsidRPr="00AB3A00">
        <w:rPr>
          <w:rFonts w:asciiTheme="minorHAnsi" w:eastAsiaTheme="minorHAnsi" w:hAnsiTheme="minorHAnsi" w:cstheme="minorHAnsi"/>
          <w:sz w:val="20"/>
          <w:szCs w:val="21"/>
        </w:rPr>
        <w:t xml:space="preserve">Cieľom opatrení bude podstatne znížiť náklady na energie, znížiť emisie a umožniť efektívnejšiu, bezpečnejšiu a ekologickejšiu prevádzku objektu. </w:t>
      </w:r>
    </w:p>
    <w:p w:rsidR="00E934B4" w:rsidRPr="00AB3A00" w:rsidRDefault="00E934B4" w:rsidP="00E934B4">
      <w:pPr>
        <w:pStyle w:val="Bezriadkovania"/>
        <w:jc w:val="both"/>
        <w:rPr>
          <w:rFonts w:asciiTheme="minorHAnsi" w:hAnsiTheme="minorHAnsi" w:cstheme="minorHAnsi"/>
          <w:sz w:val="20"/>
          <w:szCs w:val="20"/>
        </w:rPr>
      </w:pPr>
    </w:p>
    <w:p w:rsidR="00F81B0C" w:rsidRPr="00AB3A00" w:rsidRDefault="00E934B4" w:rsidP="00E934B4">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Podrobný opis predmetu zákazky je v projektovej dokumentácii, ktorá je samostatnou prílohou k Výzve na predkladanie ponúk.</w:t>
      </w:r>
    </w:p>
    <w:p w:rsidR="00F46396" w:rsidRPr="00AB3A00" w:rsidRDefault="00F46396" w:rsidP="00E934B4">
      <w:pPr>
        <w:pStyle w:val="Bezriadkovania"/>
        <w:jc w:val="both"/>
        <w:rPr>
          <w:rFonts w:asciiTheme="minorHAnsi" w:hAnsiTheme="minorHAnsi" w:cstheme="minorHAnsi"/>
          <w:sz w:val="20"/>
          <w:szCs w:val="20"/>
        </w:rPr>
      </w:pPr>
    </w:p>
    <w:p w:rsidR="00F46396" w:rsidRPr="00AB3A00" w:rsidRDefault="00F46396" w:rsidP="00F46396">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 xml:space="preserve">Autor projektu:  Ing. </w:t>
      </w:r>
      <w:r w:rsidR="009D25F4">
        <w:rPr>
          <w:rFonts w:asciiTheme="minorHAnsi" w:hAnsiTheme="minorHAnsi" w:cstheme="minorHAnsi"/>
          <w:sz w:val="20"/>
          <w:szCs w:val="20"/>
        </w:rPr>
        <w:t>Ján Šmelík</w:t>
      </w:r>
    </w:p>
    <w:p w:rsidR="00F46396" w:rsidRPr="00AB3A00" w:rsidRDefault="00F46396" w:rsidP="00E934B4">
      <w:pPr>
        <w:pStyle w:val="Bezriadkovania"/>
        <w:jc w:val="both"/>
        <w:rPr>
          <w:rFonts w:asciiTheme="minorHAnsi" w:hAnsiTheme="minorHAnsi" w:cstheme="minorHAnsi"/>
          <w:sz w:val="20"/>
          <w:szCs w:val="20"/>
        </w:rPr>
      </w:pPr>
    </w:p>
    <w:p w:rsidR="00F81B0C" w:rsidRPr="00AB3A00" w:rsidRDefault="00F81B0C" w:rsidP="00F81B0C">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 xml:space="preserve">Všetky materiály a výrobky uvedené v tejto dokumentácii sú špecifikované vzhľadom na požadované platné všeobecne záväzné predpisy. Všetky zámeny v rámci dodávky musia zodpovedať parametrom výrobkov uvedených v tejto dokumentácii, odsúhlasené obstarávateľom stavby a projektantom. </w:t>
      </w:r>
      <w:r w:rsidRPr="00AB3A00">
        <w:rPr>
          <w:rFonts w:asciiTheme="minorHAnsi" w:hAnsiTheme="minorHAnsi" w:cstheme="minorHAnsi"/>
          <w:sz w:val="20"/>
          <w:szCs w:val="20"/>
        </w:rPr>
        <w:br/>
        <w:t xml:space="preserve">Pri zámene nesmie dôjsť k zmene koncepcie riešenia. Všeobecne je potrebné postupovať podľa platnej legislatívy pre zadávanie verejných zákaziek. </w:t>
      </w:r>
    </w:p>
    <w:p w:rsidR="00F81B0C" w:rsidRPr="00AB3A00" w:rsidRDefault="00F81B0C" w:rsidP="00F81B0C">
      <w:pPr>
        <w:pStyle w:val="Bezriadkovania"/>
        <w:jc w:val="both"/>
        <w:rPr>
          <w:rFonts w:asciiTheme="minorHAnsi" w:hAnsiTheme="minorHAnsi" w:cstheme="minorHAnsi"/>
          <w:color w:val="FF0000"/>
          <w:sz w:val="20"/>
          <w:szCs w:val="20"/>
        </w:rPr>
      </w:pPr>
    </w:p>
    <w:p w:rsidR="00F81B0C" w:rsidRPr="00AB3A00" w:rsidRDefault="00F81B0C" w:rsidP="00F81B0C">
      <w:pPr>
        <w:pStyle w:val="Bezriadkovania"/>
        <w:jc w:val="both"/>
        <w:rPr>
          <w:rFonts w:asciiTheme="minorHAnsi" w:hAnsiTheme="minorHAnsi" w:cstheme="minorHAnsi"/>
          <w:bCs/>
          <w:sz w:val="20"/>
          <w:szCs w:val="20"/>
        </w:rPr>
      </w:pPr>
      <w:r w:rsidRPr="00AB3A00">
        <w:rPr>
          <w:rFonts w:asciiTheme="minorHAnsi" w:hAnsiTheme="minorHAnsi" w:cstheme="minorHAnsi"/>
          <w:sz w:val="20"/>
          <w:szCs w:val="20"/>
        </w:rPr>
        <w:t xml:space="preserve">Pokiaľ sa vo výkaz výmer použil odkaz na konkrétnu značku, výrobcu, alebo výrobok alebo typ výrobku – v takomto prípade sa má za to, že je takýto odkaz vždy doplnený slovami  „alebo ekvivalentný“ a platí, že uchádzač môže vždy ponúknuť aj ekvivalentné alebo lepšie plnenie v súlade so zákonom č. 343/2015 Z.z. </w:t>
      </w:r>
      <w:r w:rsidR="007D2AF5" w:rsidRPr="00AB3A00">
        <w:rPr>
          <w:rFonts w:asciiTheme="minorHAnsi" w:hAnsiTheme="minorHAnsi" w:cstheme="minorHAnsi"/>
          <w:sz w:val="20"/>
          <w:szCs w:val="20"/>
        </w:rPr>
        <w:t>O</w:t>
      </w:r>
      <w:r w:rsidRPr="00AB3A00">
        <w:rPr>
          <w:rFonts w:asciiTheme="minorHAnsi" w:hAnsiTheme="minorHAnsi" w:cstheme="minorHAnsi"/>
          <w:sz w:val="20"/>
          <w:szCs w:val="20"/>
        </w:rPr>
        <w:t xml:space="preserve">bstarávateľ upozorňuje uchádzačov, že pokiaľ je vo VV uvedený názov výrobku alebo materiálu , uchádzač má právo ponúknuť ekvivalent alebo lepšie plnenie. V takomto prípade je uchádzač povinný tento ekvivalent alebo lepšie plnenie aj dodať. V prípade, že v nacenenom VV neuvedie ekvivalent výrobku alebo materiálu alebo lepšie plnenie, obstarávateľ bude požadovať dodanie konkrétneho výrobku alebo materiálu, ktorého názov uviedol vo VV. </w:t>
      </w:r>
    </w:p>
    <w:p w:rsidR="00F81B0C" w:rsidRPr="00AB3A00" w:rsidRDefault="00F81B0C" w:rsidP="00F81B0C">
      <w:pPr>
        <w:pStyle w:val="Bezriadkovania"/>
        <w:jc w:val="both"/>
        <w:rPr>
          <w:rFonts w:asciiTheme="minorHAnsi" w:hAnsiTheme="minorHAnsi" w:cstheme="minorHAnsi"/>
          <w:sz w:val="20"/>
          <w:szCs w:val="20"/>
        </w:rPr>
      </w:pPr>
    </w:p>
    <w:p w:rsidR="00F81B0C" w:rsidRPr="00AB3A00" w:rsidRDefault="00F81B0C" w:rsidP="00F81B0C">
      <w:pPr>
        <w:pStyle w:val="Bezriadkovania"/>
        <w:jc w:val="both"/>
        <w:rPr>
          <w:rFonts w:asciiTheme="minorHAnsi" w:hAnsiTheme="minorHAnsi" w:cstheme="minorHAnsi"/>
          <w:bCs/>
          <w:sz w:val="20"/>
          <w:szCs w:val="20"/>
        </w:rPr>
      </w:pPr>
      <w:r w:rsidRPr="00AB3A00">
        <w:rPr>
          <w:rFonts w:asciiTheme="minorHAnsi" w:hAnsiTheme="minorHAnsi" w:cstheme="minorHAnsi"/>
          <w:sz w:val="20"/>
          <w:szCs w:val="20"/>
        </w:rPr>
        <w:t>Ak uchádzačom ponúkané materiály, výrobky, stavebné práce nespĺňajú technické požiadavky uvedené vo </w:t>
      </w:r>
      <w:r w:rsidR="009A38AA" w:rsidRPr="00AB3A00">
        <w:rPr>
          <w:rFonts w:asciiTheme="minorHAnsi" w:hAnsiTheme="minorHAnsi" w:cstheme="minorHAnsi"/>
          <w:sz w:val="20"/>
          <w:szCs w:val="20"/>
        </w:rPr>
        <w:t>V</w:t>
      </w:r>
      <w:r w:rsidRPr="00AB3A00">
        <w:rPr>
          <w:rFonts w:asciiTheme="minorHAnsi" w:hAnsiTheme="minorHAnsi" w:cstheme="minorHAnsi"/>
          <w:sz w:val="20"/>
          <w:szCs w:val="20"/>
        </w:rPr>
        <w:t>ýzve na predkladanie ponúk,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obstarávateľom.</w:t>
      </w:r>
    </w:p>
    <w:p w:rsidR="00F81B0C" w:rsidRPr="00AB3A00" w:rsidRDefault="00F81B0C" w:rsidP="00F81B0C">
      <w:pPr>
        <w:pStyle w:val="Bezriadkovania"/>
        <w:jc w:val="both"/>
        <w:rPr>
          <w:rFonts w:asciiTheme="minorHAnsi" w:hAnsiTheme="minorHAnsi" w:cstheme="minorHAnsi"/>
          <w:bCs/>
          <w:sz w:val="20"/>
          <w:szCs w:val="20"/>
        </w:rPr>
      </w:pPr>
    </w:p>
    <w:p w:rsidR="00F81B0C" w:rsidRPr="00AB3A00" w:rsidRDefault="00F81B0C" w:rsidP="00F81B0C">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Všetky dodané materiály/výrobky  súvisiace s uskutočňovaním tejto zákazky musia byť dodané ako nové - nie je prípustné dodať materiály/výrobky použité, repasované, a pod.</w:t>
      </w:r>
    </w:p>
    <w:p w:rsidR="00F81B0C" w:rsidRPr="00AB3A00" w:rsidRDefault="00F81B0C" w:rsidP="00F81B0C">
      <w:pPr>
        <w:pStyle w:val="Bezriadkovania"/>
        <w:jc w:val="both"/>
        <w:rPr>
          <w:rFonts w:asciiTheme="minorHAnsi" w:hAnsiTheme="minorHAnsi" w:cstheme="minorHAnsi"/>
          <w:b/>
          <w:sz w:val="20"/>
          <w:szCs w:val="20"/>
          <w:u w:val="single"/>
          <w:lang w:bidi="sk-SK"/>
        </w:rPr>
      </w:pPr>
    </w:p>
    <w:p w:rsidR="00F81B0C" w:rsidRPr="00AB3A00" w:rsidRDefault="00F81B0C" w:rsidP="00F81B0C">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 xml:space="preserve">V prípade, že uchádzač ponúka vo svojom riešení ekvivalenty, vypracuje </w:t>
      </w:r>
      <w:r w:rsidRPr="00AB3A00">
        <w:rPr>
          <w:rFonts w:asciiTheme="minorHAnsi" w:hAnsiTheme="minorHAnsi" w:cstheme="minorHAnsi"/>
          <w:b/>
          <w:sz w:val="20"/>
          <w:szCs w:val="20"/>
        </w:rPr>
        <w:t>„Zoznam ponúkaných ekvivalentných položiek“</w:t>
      </w:r>
      <w:r w:rsidRPr="00AB3A00">
        <w:rPr>
          <w:rFonts w:asciiTheme="minorHAnsi" w:hAnsiTheme="minorHAnsi" w:cstheme="minorHAnsi"/>
          <w:sz w:val="20"/>
          <w:szCs w:val="20"/>
        </w:rPr>
        <w:t xml:space="preserve"> a tento zoznam bude predložený v ponuke uchádzača. </w:t>
      </w:r>
    </w:p>
    <w:p w:rsidR="00F81B0C" w:rsidRPr="00AB3A00" w:rsidRDefault="00F81B0C" w:rsidP="00F81B0C">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 xml:space="preserve">Nacenenie ekvivalentov bude uchádzačom prevedené vo Výkaze výmer. </w:t>
      </w:r>
    </w:p>
    <w:p w:rsidR="00F81B0C" w:rsidRPr="00AB3A00" w:rsidRDefault="00F81B0C" w:rsidP="00F81B0C">
      <w:pPr>
        <w:pStyle w:val="Bezriadkovania"/>
        <w:jc w:val="both"/>
        <w:rPr>
          <w:rFonts w:asciiTheme="minorHAnsi" w:hAnsiTheme="minorHAnsi" w:cstheme="minorHAnsi"/>
          <w:b/>
          <w:sz w:val="20"/>
          <w:szCs w:val="20"/>
        </w:rPr>
      </w:pPr>
    </w:p>
    <w:p w:rsidR="00F81B0C" w:rsidRPr="00AB3A00" w:rsidRDefault="00F81B0C" w:rsidP="00F46396">
      <w:pPr>
        <w:pStyle w:val="Bezriadkovania"/>
        <w:rPr>
          <w:rFonts w:asciiTheme="minorHAnsi" w:hAnsiTheme="minorHAnsi" w:cstheme="minorHAnsi"/>
          <w:sz w:val="20"/>
          <w:szCs w:val="20"/>
        </w:rPr>
      </w:pPr>
      <w:r w:rsidRPr="00AB3A00">
        <w:rPr>
          <w:rFonts w:asciiTheme="minorHAnsi" w:hAnsiTheme="minorHAnsi" w:cstheme="minorHAnsi"/>
          <w:b/>
          <w:sz w:val="20"/>
          <w:szCs w:val="20"/>
        </w:rPr>
        <w:t>„Zoznam ponúkaných ekvivalentných položiek“</w:t>
      </w:r>
      <w:r w:rsidRPr="00AB3A00">
        <w:rPr>
          <w:rFonts w:asciiTheme="minorHAnsi" w:hAnsiTheme="minorHAnsi" w:cstheme="minorHAnsi"/>
          <w:sz w:val="20"/>
          <w:szCs w:val="20"/>
        </w:rPr>
        <w:t xml:space="preserve"> bude slúžiť na identifikáciu ekvivalentov (ako tzv. „prevodník“ medzi položkami uvedenými vo výkaze výmer a navrhnutými ekvivalentami). </w:t>
      </w:r>
    </w:p>
    <w:p w:rsidR="00F81B0C" w:rsidRPr="00AB3A00" w:rsidRDefault="00F81B0C" w:rsidP="00F81B0C">
      <w:pPr>
        <w:pStyle w:val="Bezriadkovania"/>
        <w:jc w:val="both"/>
        <w:rPr>
          <w:rFonts w:asciiTheme="minorHAnsi" w:hAnsiTheme="minorHAnsi" w:cstheme="minorHAnsi"/>
          <w:sz w:val="20"/>
          <w:szCs w:val="20"/>
        </w:rPr>
      </w:pPr>
    </w:p>
    <w:p w:rsidR="00F81B0C" w:rsidRPr="00AB3A00" w:rsidRDefault="00CC19CF" w:rsidP="00F81B0C">
      <w:pPr>
        <w:jc w:val="both"/>
        <w:rPr>
          <w:rFonts w:eastAsia="Calibri" w:cstheme="minorHAnsi"/>
          <w:b/>
          <w:sz w:val="20"/>
          <w:szCs w:val="20"/>
          <w:lang w:bidi="sk-SK"/>
        </w:rPr>
      </w:pPr>
      <w:r w:rsidRPr="00AB3A00">
        <w:rPr>
          <w:rFonts w:eastAsia="Calibri" w:cstheme="minorHAnsi"/>
          <w:b/>
          <w:sz w:val="20"/>
          <w:szCs w:val="20"/>
          <w:lang w:bidi="sk-SK"/>
        </w:rPr>
        <w:t xml:space="preserve">Úspešný uchádzač je povinný v lehote na poskytnutie súčinnosti spolu s podpísanou Zmluvou </w:t>
      </w:r>
      <w:r w:rsidR="00F81B0C" w:rsidRPr="00AB3A00">
        <w:rPr>
          <w:rFonts w:eastAsia="Calibri" w:cstheme="minorHAnsi"/>
          <w:b/>
          <w:sz w:val="20"/>
          <w:szCs w:val="20"/>
          <w:lang w:bidi="sk-SK"/>
        </w:rPr>
        <w:t xml:space="preserve">o dielo predložiť obstarávateľovi dokumenty k Zmluve o dielo, ktoré sú uvedené v Návrhu Zmluvy o dielo, ktorý je súčasťou </w:t>
      </w:r>
      <w:r w:rsidR="00A43096" w:rsidRPr="00AB3A00">
        <w:rPr>
          <w:rFonts w:eastAsia="Calibri" w:cstheme="minorHAnsi"/>
          <w:b/>
          <w:sz w:val="20"/>
          <w:szCs w:val="20"/>
          <w:lang w:bidi="sk-SK"/>
        </w:rPr>
        <w:t>tejto Výzv</w:t>
      </w:r>
      <w:r w:rsidR="001B5383" w:rsidRPr="00AB3A00">
        <w:rPr>
          <w:rFonts w:eastAsia="Calibri" w:cstheme="minorHAnsi"/>
          <w:b/>
          <w:sz w:val="20"/>
          <w:szCs w:val="20"/>
          <w:lang w:bidi="sk-SK"/>
        </w:rPr>
        <w:t>y</w:t>
      </w:r>
      <w:r w:rsidR="00A43096" w:rsidRPr="00AB3A00">
        <w:rPr>
          <w:rFonts w:eastAsia="Calibri" w:cstheme="minorHAnsi"/>
          <w:b/>
          <w:sz w:val="20"/>
          <w:szCs w:val="20"/>
          <w:lang w:bidi="sk-SK"/>
        </w:rPr>
        <w:t xml:space="preserve"> na predkladanie ponúk</w:t>
      </w:r>
      <w:r w:rsidR="00F81B0C" w:rsidRPr="00AB3A00">
        <w:rPr>
          <w:rFonts w:eastAsia="Calibri" w:cstheme="minorHAnsi"/>
          <w:b/>
          <w:sz w:val="20"/>
          <w:szCs w:val="20"/>
          <w:lang w:bidi="sk-SK"/>
        </w:rPr>
        <w:t>.</w:t>
      </w:r>
    </w:p>
    <w:p w:rsidR="00F81B0C" w:rsidRPr="00AB3A00" w:rsidRDefault="00E36D9E" w:rsidP="00F81B0C">
      <w:pPr>
        <w:rPr>
          <w:rFonts w:eastAsia="Calibri" w:cstheme="minorHAnsi"/>
          <w:sz w:val="20"/>
          <w:szCs w:val="20"/>
          <w:lang w:bidi="sk-SK"/>
        </w:rPr>
      </w:pPr>
      <w:r w:rsidRPr="00AB3A00">
        <w:rPr>
          <w:rFonts w:eastAsia="Calibri" w:cstheme="minorHAnsi"/>
          <w:sz w:val="20"/>
          <w:szCs w:val="20"/>
          <w:lang w:bidi="sk-SK"/>
        </w:rPr>
        <w:t>O</w:t>
      </w:r>
      <w:r w:rsidR="00F81B0C" w:rsidRPr="00AB3A00">
        <w:rPr>
          <w:rFonts w:eastAsia="Calibri" w:cstheme="minorHAnsi"/>
          <w:sz w:val="20"/>
          <w:szCs w:val="20"/>
          <w:lang w:bidi="sk-SK"/>
        </w:rPr>
        <w:t xml:space="preserve">bstarávateľ uvádza požiadavky a špecifikáciu na nasledovné dokumenty </w:t>
      </w:r>
      <w:r w:rsidR="00C9092E" w:rsidRPr="00AB3A00">
        <w:rPr>
          <w:rFonts w:eastAsia="Calibri" w:cstheme="minorHAnsi"/>
          <w:sz w:val="20"/>
          <w:szCs w:val="20"/>
          <w:lang w:bidi="sk-SK"/>
        </w:rPr>
        <w:t>potrebné predložiť k</w:t>
      </w:r>
      <w:r w:rsidR="00F81B0C" w:rsidRPr="00AB3A00">
        <w:rPr>
          <w:rFonts w:eastAsia="Calibri" w:cstheme="minorHAnsi"/>
          <w:sz w:val="20"/>
          <w:szCs w:val="20"/>
          <w:lang w:bidi="sk-SK"/>
        </w:rPr>
        <w:t> Zmluve o</w:t>
      </w:r>
      <w:r w:rsidR="00C9092E" w:rsidRPr="00AB3A00">
        <w:rPr>
          <w:rFonts w:eastAsia="Calibri" w:cstheme="minorHAnsi"/>
          <w:sz w:val="20"/>
          <w:szCs w:val="20"/>
          <w:lang w:bidi="sk-SK"/>
        </w:rPr>
        <w:t> </w:t>
      </w:r>
      <w:r w:rsidR="00F81B0C" w:rsidRPr="00AB3A00">
        <w:rPr>
          <w:rFonts w:eastAsia="Calibri" w:cstheme="minorHAnsi"/>
          <w:sz w:val="20"/>
          <w:szCs w:val="20"/>
          <w:lang w:bidi="sk-SK"/>
        </w:rPr>
        <w:t>dielo</w:t>
      </w:r>
      <w:r w:rsidR="00C9092E" w:rsidRPr="00AB3A00">
        <w:rPr>
          <w:rFonts w:eastAsia="Calibri" w:cstheme="minorHAnsi"/>
          <w:sz w:val="20"/>
          <w:szCs w:val="20"/>
          <w:lang w:bidi="sk-SK"/>
        </w:rPr>
        <w:t xml:space="preserve"> v čase podpisu Zmluvy</w:t>
      </w:r>
      <w:r w:rsidR="00F81B0C" w:rsidRPr="00AB3A00">
        <w:rPr>
          <w:rFonts w:eastAsia="Calibri" w:cstheme="minorHAnsi"/>
          <w:sz w:val="20"/>
          <w:szCs w:val="20"/>
          <w:lang w:bidi="sk-SK"/>
        </w:rPr>
        <w:t>:</w:t>
      </w:r>
    </w:p>
    <w:p w:rsidR="001D644F" w:rsidRPr="00AB3A00" w:rsidRDefault="00784ED5" w:rsidP="00853E88">
      <w:pPr>
        <w:pStyle w:val="Odsekzoznamu"/>
        <w:numPr>
          <w:ilvl w:val="0"/>
          <w:numId w:val="22"/>
        </w:numPr>
        <w:rPr>
          <w:rFonts w:eastAsia="Calibri" w:cstheme="minorHAnsi"/>
          <w:sz w:val="20"/>
          <w:szCs w:val="20"/>
          <w:lang w:bidi="sk-SK"/>
        </w:rPr>
      </w:pPr>
      <w:r w:rsidRPr="00AB3A00">
        <w:rPr>
          <w:rFonts w:eastAsia="Calibri" w:cstheme="minorHAnsi"/>
          <w:sz w:val="20"/>
          <w:szCs w:val="20"/>
          <w:lang w:bidi="sk-SK"/>
        </w:rPr>
        <w:t xml:space="preserve">Ocenený </w:t>
      </w:r>
      <w:r w:rsidR="001D644F" w:rsidRPr="00AB3A00">
        <w:rPr>
          <w:rFonts w:eastAsia="Calibri" w:cstheme="minorHAnsi"/>
          <w:sz w:val="20"/>
          <w:szCs w:val="20"/>
          <w:lang w:bidi="sk-SK"/>
        </w:rPr>
        <w:t xml:space="preserve">výkaz výmer </w:t>
      </w:r>
    </w:p>
    <w:p w:rsidR="001D644F" w:rsidRPr="00AB3A00" w:rsidRDefault="001D644F" w:rsidP="001D644F">
      <w:pPr>
        <w:pStyle w:val="Odsekzoznamu"/>
        <w:numPr>
          <w:ilvl w:val="0"/>
          <w:numId w:val="22"/>
        </w:numPr>
        <w:rPr>
          <w:rFonts w:eastAsia="Calibri" w:cstheme="minorHAnsi"/>
          <w:sz w:val="20"/>
          <w:szCs w:val="20"/>
          <w:lang w:bidi="sk-SK"/>
        </w:rPr>
      </w:pPr>
      <w:r w:rsidRPr="00AB3A00">
        <w:rPr>
          <w:rFonts w:eastAsia="Calibri" w:cstheme="minorHAnsi"/>
          <w:sz w:val="20"/>
          <w:szCs w:val="20"/>
          <w:lang w:bidi="sk-SK"/>
        </w:rPr>
        <w:t>Zoznam subdodávateľov</w:t>
      </w:r>
    </w:p>
    <w:p w:rsidR="00D310DE" w:rsidRPr="0018012D" w:rsidRDefault="00D310DE" w:rsidP="00F46396">
      <w:pPr>
        <w:pStyle w:val="Odsekzoznamu"/>
        <w:numPr>
          <w:ilvl w:val="0"/>
          <w:numId w:val="22"/>
        </w:numPr>
        <w:jc w:val="both"/>
        <w:rPr>
          <w:rFonts w:eastAsia="Calibri" w:cstheme="minorHAnsi"/>
          <w:sz w:val="18"/>
          <w:szCs w:val="18"/>
          <w:lang w:bidi="sk-SK"/>
        </w:rPr>
      </w:pPr>
      <w:r w:rsidRPr="00AB3A00">
        <w:rPr>
          <w:rFonts w:eastAsia="Calibri" w:cstheme="minorHAnsi"/>
          <w:sz w:val="20"/>
          <w:szCs w:val="20"/>
          <w:lang w:bidi="sk-SK"/>
        </w:rPr>
        <w:t>Kópia poistnej zmluvy „Poistenie zodpovednosti za škodu“</w:t>
      </w:r>
    </w:p>
    <w:p w:rsidR="006812BF" w:rsidRDefault="006812BF" w:rsidP="00844ADD">
      <w:pPr>
        <w:rPr>
          <w:rFonts w:cstheme="minorHAnsi"/>
          <w:sz w:val="20"/>
          <w:szCs w:val="20"/>
        </w:rPr>
      </w:pPr>
    </w:p>
    <w:p w:rsidR="008102B8" w:rsidRDefault="008102B8" w:rsidP="00844ADD">
      <w:pPr>
        <w:rPr>
          <w:rFonts w:cstheme="minorHAnsi"/>
          <w:sz w:val="20"/>
          <w:szCs w:val="20"/>
        </w:rPr>
      </w:pPr>
    </w:p>
    <w:p w:rsidR="006812BF" w:rsidRDefault="006812BF" w:rsidP="00844ADD">
      <w:pPr>
        <w:rPr>
          <w:rFonts w:cstheme="minorHAnsi"/>
          <w:sz w:val="20"/>
          <w:szCs w:val="20"/>
        </w:rPr>
      </w:pPr>
    </w:p>
    <w:p w:rsidR="001B5383" w:rsidRPr="00AB3A00" w:rsidRDefault="00476872" w:rsidP="00844ADD">
      <w:pPr>
        <w:rPr>
          <w:rFonts w:cstheme="minorHAnsi"/>
          <w:sz w:val="20"/>
          <w:szCs w:val="20"/>
        </w:rPr>
      </w:pPr>
      <w:r w:rsidRPr="00AB3A00">
        <w:rPr>
          <w:rFonts w:cstheme="minorHAnsi"/>
          <w:sz w:val="20"/>
          <w:szCs w:val="20"/>
        </w:rPr>
        <w:t>O</w:t>
      </w:r>
      <w:r w:rsidR="001B5383" w:rsidRPr="00AB3A00">
        <w:rPr>
          <w:rFonts w:cstheme="minorHAnsi"/>
          <w:sz w:val="20"/>
          <w:szCs w:val="20"/>
        </w:rPr>
        <w:t>bstarávateľ uvádza požiadavky a špecifikáciu na nasledovné dokumenty k Zmluve o dielo:</w:t>
      </w:r>
    </w:p>
    <w:p w:rsidR="001B5383" w:rsidRPr="00AB3A00" w:rsidRDefault="001B5383" w:rsidP="001B5383">
      <w:pPr>
        <w:pStyle w:val="Odsekzoznamu"/>
        <w:numPr>
          <w:ilvl w:val="0"/>
          <w:numId w:val="14"/>
        </w:numPr>
        <w:spacing w:after="0" w:line="240" w:lineRule="auto"/>
        <w:ind w:left="426" w:hanging="426"/>
        <w:jc w:val="both"/>
        <w:rPr>
          <w:rFonts w:cstheme="minorHAnsi"/>
          <w:b/>
          <w:sz w:val="20"/>
          <w:szCs w:val="20"/>
        </w:rPr>
      </w:pPr>
      <w:bookmarkStart w:id="11" w:name="_Hlk505629080"/>
      <w:r w:rsidRPr="00AB3A00">
        <w:rPr>
          <w:rFonts w:cstheme="minorHAnsi"/>
          <w:b/>
          <w:sz w:val="20"/>
          <w:szCs w:val="20"/>
        </w:rPr>
        <w:t>Podrobný časový harmonogram prác:</w:t>
      </w:r>
    </w:p>
    <w:bookmarkEnd w:id="11"/>
    <w:p w:rsidR="001B5383" w:rsidRPr="00AB3A00" w:rsidRDefault="001B5383" w:rsidP="001B5383">
      <w:pPr>
        <w:jc w:val="both"/>
        <w:rPr>
          <w:rFonts w:eastAsia="Calibri" w:cstheme="minorHAnsi"/>
          <w:sz w:val="20"/>
          <w:szCs w:val="20"/>
        </w:rPr>
      </w:pPr>
      <w:r w:rsidRPr="00AB3A00">
        <w:rPr>
          <w:rFonts w:eastAsia="Calibri" w:cstheme="minorHAnsi"/>
          <w:b/>
          <w:sz w:val="20"/>
          <w:szCs w:val="20"/>
        </w:rPr>
        <w:t>Časový harmonogram prác</w:t>
      </w:r>
      <w:r w:rsidRPr="00AB3A00">
        <w:rPr>
          <w:rFonts w:eastAsia="Calibri" w:cstheme="minorHAnsi"/>
          <w:sz w:val="20"/>
          <w:szCs w:val="20"/>
        </w:rPr>
        <w:t xml:space="preserve"> (ďalej „ČHP“) bude predložený v tabuľkovej forme. Pri zostavovaní ČHP bude uchádzač vychádzať z technologického členenia objektu podľa výkaz výmer, ktorý tvorí prílohu súťažných podkladov. </w:t>
      </w:r>
    </w:p>
    <w:p w:rsidR="001B5383" w:rsidRPr="00AB3A00" w:rsidRDefault="001B5383" w:rsidP="001B5383">
      <w:pPr>
        <w:jc w:val="both"/>
        <w:rPr>
          <w:rFonts w:eastAsia="Calibri" w:cstheme="minorHAnsi"/>
          <w:sz w:val="20"/>
          <w:szCs w:val="20"/>
        </w:rPr>
      </w:pPr>
      <w:r w:rsidRPr="00AB3A00">
        <w:rPr>
          <w:rFonts w:eastAsia="Calibri" w:cstheme="minorHAnsi"/>
          <w:sz w:val="20"/>
          <w:szCs w:val="20"/>
        </w:rPr>
        <w:t>V ČHP bude najväčším časovým úsekom jeden týždeň a bude obsahovať minimálne:</w:t>
      </w:r>
    </w:p>
    <w:p w:rsidR="001B5383" w:rsidRPr="00AB3A00" w:rsidRDefault="001B5383" w:rsidP="001B5383">
      <w:pPr>
        <w:numPr>
          <w:ilvl w:val="0"/>
          <w:numId w:val="15"/>
        </w:numPr>
        <w:spacing w:after="200" w:line="240" w:lineRule="auto"/>
        <w:ind w:left="709"/>
        <w:contextualSpacing/>
        <w:jc w:val="both"/>
        <w:rPr>
          <w:rFonts w:eastAsia="Calibri" w:cstheme="minorHAnsi"/>
          <w:sz w:val="20"/>
          <w:szCs w:val="20"/>
        </w:rPr>
      </w:pPr>
      <w:r w:rsidRPr="00AB3A00">
        <w:rPr>
          <w:rFonts w:eastAsia="Calibri" w:cstheme="minorHAnsi"/>
          <w:sz w:val="20"/>
          <w:szCs w:val="20"/>
        </w:rPr>
        <w:t>termín realizácie jednotlivých stavebných a profesijných prác s určením ich časovej a logickej nadväznosti</w:t>
      </w:r>
    </w:p>
    <w:p w:rsidR="001B5383" w:rsidRPr="00AB3A00" w:rsidRDefault="001B5383" w:rsidP="001B5383">
      <w:pPr>
        <w:numPr>
          <w:ilvl w:val="0"/>
          <w:numId w:val="15"/>
        </w:numPr>
        <w:spacing w:after="200" w:line="240" w:lineRule="auto"/>
        <w:ind w:left="709"/>
        <w:contextualSpacing/>
        <w:jc w:val="both"/>
        <w:rPr>
          <w:rFonts w:eastAsia="Calibri" w:cstheme="minorHAnsi"/>
          <w:sz w:val="20"/>
          <w:szCs w:val="20"/>
        </w:rPr>
      </w:pPr>
      <w:r w:rsidRPr="00AB3A00">
        <w:rPr>
          <w:rFonts w:eastAsia="Calibri" w:cstheme="minorHAnsi"/>
          <w:sz w:val="20"/>
          <w:szCs w:val="20"/>
        </w:rPr>
        <w:t>Míľniky sú kľúčové kontrolné body jednotlivých fáz rekonštrukcie, ako napr. prevzatie a odovzdanie stavby, kontrolné dni, ukončenie jednotlivých etáp, kolaudácia.</w:t>
      </w:r>
    </w:p>
    <w:p w:rsidR="001B5383" w:rsidRPr="00AB3A00" w:rsidRDefault="001B5383" w:rsidP="001B5383">
      <w:pPr>
        <w:numPr>
          <w:ilvl w:val="0"/>
          <w:numId w:val="15"/>
        </w:numPr>
        <w:spacing w:after="200" w:line="240" w:lineRule="auto"/>
        <w:ind w:left="709"/>
        <w:contextualSpacing/>
        <w:jc w:val="both"/>
        <w:rPr>
          <w:rFonts w:eastAsia="Calibri" w:cstheme="minorHAnsi"/>
          <w:sz w:val="20"/>
          <w:szCs w:val="20"/>
        </w:rPr>
      </w:pPr>
      <w:r w:rsidRPr="00AB3A00">
        <w:rPr>
          <w:rFonts w:eastAsia="Calibri" w:cstheme="minorHAnsi"/>
          <w:sz w:val="20"/>
          <w:szCs w:val="20"/>
        </w:rPr>
        <w:t xml:space="preserve">V rámci ČHP je potrebné pre všetky základné práce určiť ľudské a technické zdroje (stroje a zariadenia), ktoré bude potrebné na realizáciu týchto prác alokovať.  Z toho dôvodu </w:t>
      </w:r>
      <w:r w:rsidRPr="00AB3A00">
        <w:rPr>
          <w:rFonts w:eastAsia="Calibri" w:cstheme="minorHAnsi"/>
          <w:sz w:val="20"/>
          <w:szCs w:val="20"/>
        </w:rPr>
        <w:br/>
        <w:t xml:space="preserve">je potrebné rozčleniť alikvotné časti jednotlivých položiek HSV a PSV z výkazu výmer na dané základné práce. Pre ľudské a technické zdroje je potrebné stanoviť kapacitné požiadavky </w:t>
      </w:r>
      <w:r w:rsidRPr="00AB3A00">
        <w:rPr>
          <w:rFonts w:eastAsia="Calibri" w:cstheme="minorHAnsi"/>
          <w:sz w:val="20"/>
          <w:szCs w:val="20"/>
        </w:rPr>
        <w:br/>
        <w:t xml:space="preserve">a predpoklady nato, aby mohli byť dané práce ukončené načas.  ČHP musí obsahovať jednoznačné oddelenie vlastných výkonov a výkonov prostredníctvom subdodávateľov. </w:t>
      </w:r>
      <w:r w:rsidRPr="00AB3A00">
        <w:rPr>
          <w:rFonts w:eastAsia="Calibri" w:cstheme="minorHAnsi"/>
          <w:sz w:val="20"/>
          <w:szCs w:val="20"/>
        </w:rPr>
        <w:br/>
        <w:t xml:space="preserve">V prípade kombinácie výkonov vlastnými kapacitami a zároveň externými kapacitami, upozorní uchádzač na túto skutočnosť v popise harmonogramu. </w:t>
      </w:r>
      <w:r w:rsidR="00D47DB3" w:rsidRPr="00AB3A00">
        <w:rPr>
          <w:rFonts w:eastAsia="Calibri" w:cstheme="minorHAnsi"/>
          <w:sz w:val="20"/>
          <w:szCs w:val="20"/>
        </w:rPr>
        <w:t>O</w:t>
      </w:r>
      <w:r w:rsidRPr="00AB3A00">
        <w:rPr>
          <w:rFonts w:eastAsia="Calibri" w:cstheme="minorHAnsi"/>
          <w:sz w:val="20"/>
          <w:szCs w:val="20"/>
        </w:rPr>
        <w:t xml:space="preserve">bstarávateľ musí mať možnosť vyhodnotiť, ktoré práce vykoná uchádzač sám a ktoré práce budú realizované prostredníctvom subdodávok.   Pri technických zdrojoch uchádzač uvedie, či sú v jeho vlastníctve alebo </w:t>
      </w:r>
      <w:r w:rsidRPr="00AB3A00">
        <w:rPr>
          <w:rFonts w:eastAsia="Calibri" w:cstheme="minorHAnsi"/>
          <w:sz w:val="20"/>
          <w:szCs w:val="20"/>
        </w:rPr>
        <w:br/>
        <w:t xml:space="preserve">vo vlastníctve subdodávateľa.  </w:t>
      </w:r>
    </w:p>
    <w:p w:rsidR="001B5383" w:rsidRPr="00AB3A00" w:rsidRDefault="001B5383" w:rsidP="001B5383">
      <w:pPr>
        <w:numPr>
          <w:ilvl w:val="0"/>
          <w:numId w:val="15"/>
        </w:numPr>
        <w:spacing w:after="200" w:line="240" w:lineRule="auto"/>
        <w:ind w:left="709"/>
        <w:contextualSpacing/>
        <w:jc w:val="both"/>
        <w:rPr>
          <w:rFonts w:eastAsia="Calibri" w:cstheme="minorHAnsi"/>
          <w:sz w:val="20"/>
          <w:szCs w:val="20"/>
        </w:rPr>
      </w:pPr>
      <w:r w:rsidRPr="00AB3A00">
        <w:rPr>
          <w:rFonts w:eastAsia="Calibri" w:cstheme="minorHAnsi"/>
          <w:sz w:val="20"/>
          <w:szCs w:val="20"/>
        </w:rPr>
        <w:t xml:space="preserve">Ako samostatnú prílohu k ČHP uchádzač predloží zoznam vlastných pracovných kapacít, ktoré budú nasadené na práce – uvedie počty osôb. Zoznam pracovných kapacít bude členený podľa jednotlivých profesií. </w:t>
      </w:r>
    </w:p>
    <w:p w:rsidR="001B5383" w:rsidRPr="00AB3A00" w:rsidRDefault="001B5383" w:rsidP="001B5383">
      <w:pPr>
        <w:numPr>
          <w:ilvl w:val="0"/>
          <w:numId w:val="15"/>
        </w:numPr>
        <w:spacing w:after="200" w:line="240" w:lineRule="auto"/>
        <w:ind w:left="709"/>
        <w:contextualSpacing/>
        <w:jc w:val="both"/>
        <w:rPr>
          <w:rFonts w:eastAsia="Calibri" w:cstheme="minorHAnsi"/>
          <w:sz w:val="20"/>
          <w:szCs w:val="20"/>
        </w:rPr>
      </w:pPr>
      <w:r w:rsidRPr="00AB3A00">
        <w:rPr>
          <w:rFonts w:eastAsia="Calibri" w:cstheme="minorHAnsi"/>
          <w:sz w:val="20"/>
          <w:szCs w:val="20"/>
        </w:rPr>
        <w:t xml:space="preserve">Ako samostatnú prílohu k harmonogramu uchádzač predloží zoznam externých pracovných kapacít, ktoré budú nasadené na práce – uvedie počty osôb. Zoznam pracovných kapacít bude členený podľa jednotlivých profesií. </w:t>
      </w:r>
    </w:p>
    <w:p w:rsidR="001B5383" w:rsidRPr="00AB3A00" w:rsidRDefault="001B5383" w:rsidP="001B5383">
      <w:pPr>
        <w:pStyle w:val="Odsekzoznamu"/>
        <w:numPr>
          <w:ilvl w:val="0"/>
          <w:numId w:val="14"/>
        </w:numPr>
        <w:spacing w:after="0" w:line="240" w:lineRule="auto"/>
        <w:ind w:left="426" w:hanging="426"/>
        <w:jc w:val="both"/>
        <w:rPr>
          <w:rFonts w:cstheme="minorHAnsi"/>
          <w:sz w:val="20"/>
          <w:szCs w:val="20"/>
        </w:rPr>
      </w:pPr>
      <w:r w:rsidRPr="00AB3A00">
        <w:rPr>
          <w:rFonts w:cstheme="minorHAnsi"/>
          <w:b/>
          <w:sz w:val="20"/>
          <w:szCs w:val="20"/>
        </w:rPr>
        <w:t>Podrobný technologicko-stavebný postup</w:t>
      </w:r>
      <w:r w:rsidRPr="00AB3A00">
        <w:rPr>
          <w:rFonts w:cstheme="minorHAnsi"/>
          <w:sz w:val="20"/>
          <w:szCs w:val="20"/>
        </w:rPr>
        <w:t xml:space="preserve"> realizácie diela/predmetu zákazky.</w:t>
      </w:r>
    </w:p>
    <w:p w:rsidR="00D47DB3" w:rsidRPr="00AB3A00" w:rsidRDefault="00D47DB3" w:rsidP="00CE14AF">
      <w:pPr>
        <w:pStyle w:val="Odsekzoznamu"/>
        <w:spacing w:after="0" w:line="240" w:lineRule="auto"/>
        <w:ind w:left="426"/>
        <w:jc w:val="both"/>
        <w:rPr>
          <w:rFonts w:cstheme="minorHAnsi"/>
          <w:sz w:val="20"/>
          <w:szCs w:val="20"/>
        </w:rPr>
      </w:pPr>
    </w:p>
    <w:p w:rsidR="001B5383" w:rsidRPr="00AB3A00" w:rsidRDefault="001B5383" w:rsidP="001B5383">
      <w:pPr>
        <w:pStyle w:val="Odsekzoznamu"/>
        <w:numPr>
          <w:ilvl w:val="0"/>
          <w:numId w:val="14"/>
        </w:numPr>
        <w:spacing w:after="0" w:line="240" w:lineRule="auto"/>
        <w:ind w:left="426" w:hanging="426"/>
        <w:jc w:val="both"/>
        <w:rPr>
          <w:rFonts w:cstheme="minorHAnsi"/>
          <w:sz w:val="20"/>
          <w:szCs w:val="20"/>
        </w:rPr>
      </w:pPr>
      <w:r w:rsidRPr="00AB3A00">
        <w:rPr>
          <w:rFonts w:cstheme="minorHAnsi"/>
          <w:b/>
          <w:sz w:val="20"/>
          <w:szCs w:val="20"/>
        </w:rPr>
        <w:t>Plán likvidácie a zhodnotenia odpadu</w:t>
      </w:r>
      <w:r w:rsidRPr="00AB3A00">
        <w:rPr>
          <w:rFonts w:cstheme="minorHAnsi"/>
          <w:sz w:val="20"/>
          <w:szCs w:val="20"/>
        </w:rPr>
        <w:t xml:space="preserve"> vznikajúceho pri realizácii rekonštrukcie predmetu zákazky. V pláne likvidácie a zhodnotenia odpadu musí Úspešný uchádzač/Zhotoviteľ zohľadniť požiadavku objednávateľa na  environmentálne nakladanie s odpadmi. V tomto pláne je Úspešný uchádzač/Zhotoviteľ povinný uviesť názvy a miesta skládok, kde bude odpad ukladať, pokiaľ bude odpad ukladať na skládky.  </w:t>
      </w:r>
    </w:p>
    <w:p w:rsidR="00D47DB3" w:rsidRPr="00AB3A00" w:rsidRDefault="00D47DB3" w:rsidP="00CE14AF">
      <w:pPr>
        <w:pStyle w:val="Odsekzoznamu"/>
        <w:spacing w:after="0" w:line="240" w:lineRule="auto"/>
        <w:ind w:left="426"/>
        <w:jc w:val="both"/>
        <w:rPr>
          <w:rFonts w:cstheme="minorHAnsi"/>
          <w:sz w:val="20"/>
          <w:szCs w:val="20"/>
        </w:rPr>
      </w:pPr>
    </w:p>
    <w:p w:rsidR="001B5383" w:rsidRPr="00AB3A00" w:rsidRDefault="001B5383" w:rsidP="001B5383">
      <w:pPr>
        <w:numPr>
          <w:ilvl w:val="0"/>
          <w:numId w:val="14"/>
        </w:numPr>
        <w:spacing w:after="0" w:line="240" w:lineRule="auto"/>
        <w:ind w:left="426" w:hanging="426"/>
        <w:jc w:val="both"/>
        <w:rPr>
          <w:rFonts w:eastAsia="Calibri" w:cstheme="minorHAnsi"/>
          <w:b/>
          <w:sz w:val="20"/>
          <w:szCs w:val="20"/>
        </w:rPr>
      </w:pPr>
      <w:r w:rsidRPr="00AB3A00">
        <w:rPr>
          <w:rFonts w:eastAsia="Calibri" w:cstheme="minorHAnsi"/>
          <w:b/>
          <w:sz w:val="20"/>
          <w:szCs w:val="20"/>
        </w:rPr>
        <w:t>Popis opatrení zameraných na ochranu existujúcej zelene v lokalitách nachádzajúcich sa v oblasti realizácie stavebných prác.</w:t>
      </w:r>
      <w:r w:rsidRPr="00AB3A00">
        <w:rPr>
          <w:rFonts w:cstheme="minorHAnsi"/>
          <w:color w:val="000000"/>
          <w:sz w:val="20"/>
          <w:szCs w:val="20"/>
        </w:rPr>
        <w:t xml:space="preserve"> </w:t>
      </w:r>
    </w:p>
    <w:p w:rsidR="001B5383" w:rsidRPr="00AB3A00" w:rsidRDefault="001B5383" w:rsidP="001B5383">
      <w:pPr>
        <w:rPr>
          <w:rFonts w:eastAsia="Calibri" w:cstheme="minorHAnsi"/>
          <w:sz w:val="18"/>
          <w:szCs w:val="18"/>
          <w:lang w:bidi="sk-SK"/>
        </w:rPr>
      </w:pPr>
    </w:p>
    <w:p w:rsidR="00853E88" w:rsidRPr="00AB3A00" w:rsidRDefault="00853E88" w:rsidP="00853E88">
      <w:pPr>
        <w:spacing w:after="120" w:line="264" w:lineRule="auto"/>
        <w:rPr>
          <w:rFonts w:eastAsia="Times New Roman" w:cstheme="minorHAnsi"/>
          <w:b/>
          <w:sz w:val="21"/>
          <w:szCs w:val="21"/>
        </w:rPr>
      </w:pPr>
    </w:p>
    <w:p w:rsidR="00F067A8" w:rsidRPr="00AB3A00" w:rsidRDefault="00F067A8" w:rsidP="000D714D">
      <w:pPr>
        <w:spacing w:after="120" w:line="264" w:lineRule="auto"/>
        <w:jc w:val="right"/>
        <w:rPr>
          <w:rFonts w:eastAsia="Times New Roman" w:cstheme="minorHAnsi"/>
          <w:b/>
          <w:sz w:val="21"/>
          <w:szCs w:val="21"/>
        </w:rPr>
      </w:pPr>
    </w:p>
    <w:p w:rsidR="00476D45" w:rsidRPr="00AB3A00" w:rsidRDefault="00476D45" w:rsidP="000D714D">
      <w:pPr>
        <w:spacing w:after="120" w:line="264" w:lineRule="auto"/>
        <w:jc w:val="right"/>
        <w:rPr>
          <w:rFonts w:eastAsia="Times New Roman" w:cstheme="minorHAnsi"/>
          <w:b/>
          <w:sz w:val="21"/>
          <w:szCs w:val="21"/>
        </w:rPr>
      </w:pPr>
    </w:p>
    <w:p w:rsidR="00476D45" w:rsidRPr="00AB3A00" w:rsidRDefault="00476D45" w:rsidP="000D714D">
      <w:pPr>
        <w:spacing w:after="120" w:line="264" w:lineRule="auto"/>
        <w:jc w:val="right"/>
        <w:rPr>
          <w:rFonts w:eastAsia="Times New Roman" w:cstheme="minorHAnsi"/>
          <w:b/>
          <w:sz w:val="21"/>
          <w:szCs w:val="21"/>
        </w:rPr>
      </w:pPr>
    </w:p>
    <w:p w:rsidR="00476D45" w:rsidRPr="00AB3A00" w:rsidRDefault="00476D45" w:rsidP="000D714D">
      <w:pPr>
        <w:spacing w:after="120" w:line="264" w:lineRule="auto"/>
        <w:jc w:val="right"/>
        <w:rPr>
          <w:rFonts w:eastAsia="Times New Roman" w:cstheme="minorHAnsi"/>
          <w:b/>
          <w:sz w:val="21"/>
          <w:szCs w:val="21"/>
        </w:rPr>
      </w:pPr>
    </w:p>
    <w:p w:rsidR="00476D45" w:rsidRPr="00AB3A00" w:rsidRDefault="00476D45" w:rsidP="000D714D">
      <w:pPr>
        <w:spacing w:after="120" w:line="264" w:lineRule="auto"/>
        <w:jc w:val="right"/>
        <w:rPr>
          <w:rFonts w:eastAsia="Times New Roman" w:cstheme="minorHAnsi"/>
          <w:b/>
          <w:sz w:val="21"/>
          <w:szCs w:val="21"/>
        </w:rPr>
      </w:pPr>
    </w:p>
    <w:p w:rsidR="00476D45" w:rsidRPr="00AB3A00" w:rsidRDefault="00476D45" w:rsidP="000D714D">
      <w:pPr>
        <w:spacing w:after="120" w:line="264" w:lineRule="auto"/>
        <w:jc w:val="right"/>
        <w:rPr>
          <w:rFonts w:eastAsia="Times New Roman" w:cstheme="minorHAnsi"/>
          <w:b/>
          <w:sz w:val="21"/>
          <w:szCs w:val="21"/>
        </w:rPr>
      </w:pPr>
    </w:p>
    <w:bookmarkEnd w:id="8"/>
    <w:p w:rsidR="006C6E0B" w:rsidRDefault="006C6E0B" w:rsidP="000D714D">
      <w:pPr>
        <w:spacing w:after="120" w:line="264" w:lineRule="auto"/>
        <w:jc w:val="right"/>
        <w:rPr>
          <w:rFonts w:eastAsia="Times New Roman" w:cstheme="minorHAnsi"/>
          <w:b/>
          <w:sz w:val="21"/>
          <w:szCs w:val="21"/>
        </w:rPr>
      </w:pPr>
    </w:p>
    <w:p w:rsidR="008102B8" w:rsidRDefault="008102B8" w:rsidP="000D714D">
      <w:pPr>
        <w:spacing w:after="120" w:line="264" w:lineRule="auto"/>
        <w:jc w:val="right"/>
        <w:rPr>
          <w:rFonts w:eastAsia="Times New Roman" w:cstheme="minorHAnsi"/>
          <w:b/>
          <w:sz w:val="21"/>
          <w:szCs w:val="21"/>
        </w:rPr>
      </w:pPr>
    </w:p>
    <w:p w:rsidR="008102B8" w:rsidRDefault="008102B8" w:rsidP="000D714D">
      <w:pPr>
        <w:spacing w:after="120" w:line="264" w:lineRule="auto"/>
        <w:jc w:val="right"/>
        <w:rPr>
          <w:rFonts w:eastAsia="Times New Roman" w:cstheme="minorHAnsi"/>
          <w:b/>
          <w:sz w:val="21"/>
          <w:szCs w:val="21"/>
        </w:rPr>
      </w:pPr>
    </w:p>
    <w:p w:rsidR="008102B8" w:rsidRPr="00AB3A00" w:rsidRDefault="008102B8" w:rsidP="000D714D">
      <w:pPr>
        <w:spacing w:after="120" w:line="264" w:lineRule="auto"/>
        <w:jc w:val="right"/>
        <w:rPr>
          <w:rFonts w:eastAsia="Times New Roman" w:cstheme="minorHAnsi"/>
          <w:b/>
          <w:sz w:val="21"/>
          <w:szCs w:val="21"/>
        </w:rPr>
      </w:pPr>
    </w:p>
    <w:p w:rsidR="000B5746" w:rsidRPr="00AB3A00" w:rsidRDefault="00E36D9E" w:rsidP="000B5746">
      <w:pPr>
        <w:spacing w:after="120" w:line="264" w:lineRule="auto"/>
        <w:jc w:val="right"/>
        <w:rPr>
          <w:rFonts w:eastAsia="Times New Roman" w:cstheme="minorHAnsi"/>
          <w:b/>
          <w:sz w:val="21"/>
          <w:szCs w:val="21"/>
        </w:rPr>
      </w:pPr>
      <w:bookmarkStart w:id="12" w:name="_Toc517098846"/>
      <w:r w:rsidRPr="00AB3A00">
        <w:rPr>
          <w:rFonts w:eastAsia="Times New Roman" w:cstheme="minorHAnsi"/>
          <w:b/>
          <w:sz w:val="21"/>
          <w:szCs w:val="21"/>
        </w:rPr>
        <w:t>P</w:t>
      </w:r>
      <w:r w:rsidR="000B5746" w:rsidRPr="00AB3A00">
        <w:rPr>
          <w:rFonts w:eastAsia="Times New Roman" w:cstheme="minorHAnsi"/>
          <w:b/>
          <w:sz w:val="21"/>
          <w:szCs w:val="21"/>
        </w:rPr>
        <w:t>ríloha č.</w:t>
      </w:r>
      <w:r w:rsidR="00D35A13" w:rsidRPr="00AB3A00">
        <w:rPr>
          <w:rFonts w:eastAsia="Times New Roman" w:cstheme="minorHAnsi"/>
          <w:b/>
          <w:sz w:val="21"/>
          <w:szCs w:val="21"/>
        </w:rPr>
        <w:t xml:space="preserve"> </w:t>
      </w:r>
      <w:r w:rsidR="006F6D52" w:rsidRPr="00AB3A00">
        <w:rPr>
          <w:rFonts w:eastAsia="Times New Roman" w:cstheme="minorHAnsi"/>
          <w:b/>
          <w:sz w:val="21"/>
          <w:szCs w:val="21"/>
        </w:rPr>
        <w:t>3</w:t>
      </w:r>
      <w:r w:rsidR="000B5746" w:rsidRPr="00AB3A00">
        <w:rPr>
          <w:rFonts w:eastAsia="Times New Roman" w:cstheme="minorHAnsi"/>
          <w:b/>
          <w:sz w:val="21"/>
          <w:szCs w:val="21"/>
        </w:rPr>
        <w:t xml:space="preserve">  k výzve na predkladanie ponuky</w:t>
      </w:r>
    </w:p>
    <w:p w:rsidR="000B5746" w:rsidRPr="00AB3A00" w:rsidRDefault="000B5746" w:rsidP="000B5746">
      <w:pPr>
        <w:pStyle w:val="Nadpis1"/>
        <w:jc w:val="center"/>
        <w:rPr>
          <w:rFonts w:asciiTheme="minorHAnsi" w:hAnsiTheme="minorHAnsi" w:cstheme="minorHAnsi"/>
          <w:b/>
          <w:color w:val="auto"/>
        </w:rPr>
      </w:pPr>
    </w:p>
    <w:p w:rsidR="000B5746" w:rsidRPr="00AB3A00" w:rsidRDefault="000B5746" w:rsidP="000B5746">
      <w:pPr>
        <w:pStyle w:val="Nadpis1"/>
        <w:jc w:val="center"/>
        <w:rPr>
          <w:rFonts w:asciiTheme="minorHAnsi" w:hAnsiTheme="minorHAnsi" w:cstheme="minorHAnsi"/>
          <w:b/>
          <w:color w:val="auto"/>
        </w:rPr>
      </w:pPr>
    </w:p>
    <w:p w:rsidR="000B5746" w:rsidRPr="00AB3A00" w:rsidRDefault="000B5746" w:rsidP="000B5746">
      <w:pPr>
        <w:pStyle w:val="Nadpis1"/>
        <w:jc w:val="center"/>
        <w:rPr>
          <w:rFonts w:asciiTheme="minorHAnsi" w:hAnsiTheme="minorHAnsi" w:cstheme="minorHAnsi"/>
          <w:b/>
          <w:color w:val="auto"/>
        </w:rPr>
      </w:pPr>
    </w:p>
    <w:p w:rsidR="000B5746" w:rsidRPr="00AB3A00" w:rsidRDefault="000B5746" w:rsidP="000B5746">
      <w:pPr>
        <w:pStyle w:val="Nadpis1"/>
        <w:jc w:val="center"/>
        <w:rPr>
          <w:rFonts w:asciiTheme="minorHAnsi" w:hAnsiTheme="minorHAnsi" w:cstheme="minorHAnsi"/>
          <w:b/>
          <w:color w:val="auto"/>
        </w:rPr>
      </w:pPr>
    </w:p>
    <w:p w:rsidR="000B5746" w:rsidRPr="00AB3A00" w:rsidRDefault="000B5746" w:rsidP="000B5746">
      <w:pPr>
        <w:pStyle w:val="Nadpis1"/>
        <w:jc w:val="center"/>
        <w:rPr>
          <w:rFonts w:asciiTheme="minorHAnsi" w:hAnsiTheme="minorHAnsi" w:cstheme="minorHAnsi"/>
          <w:b/>
          <w:color w:val="auto"/>
        </w:rPr>
      </w:pPr>
    </w:p>
    <w:p w:rsidR="000B5746" w:rsidRPr="00AB3A00" w:rsidRDefault="000B5746" w:rsidP="000B5746">
      <w:pPr>
        <w:pStyle w:val="Nadpis1"/>
        <w:jc w:val="center"/>
        <w:rPr>
          <w:rFonts w:asciiTheme="minorHAnsi" w:hAnsiTheme="minorHAnsi" w:cstheme="minorHAnsi"/>
          <w:b/>
          <w:color w:val="auto"/>
        </w:rPr>
      </w:pPr>
    </w:p>
    <w:p w:rsidR="000B5746" w:rsidRPr="00AB3A00" w:rsidRDefault="000B5746" w:rsidP="000B5746">
      <w:pPr>
        <w:pStyle w:val="Nadpis1"/>
        <w:jc w:val="center"/>
        <w:rPr>
          <w:rFonts w:asciiTheme="minorHAnsi" w:hAnsiTheme="minorHAnsi" w:cstheme="minorHAnsi"/>
          <w:b/>
          <w:color w:val="auto"/>
        </w:rPr>
      </w:pPr>
    </w:p>
    <w:p w:rsidR="000B5746" w:rsidRPr="00AB3A00" w:rsidRDefault="000B5746" w:rsidP="000B5746">
      <w:pPr>
        <w:pStyle w:val="Nadpis1"/>
        <w:jc w:val="center"/>
        <w:rPr>
          <w:rFonts w:asciiTheme="minorHAnsi" w:hAnsiTheme="minorHAnsi" w:cstheme="minorHAnsi"/>
          <w:b/>
          <w:color w:val="auto"/>
        </w:rPr>
      </w:pPr>
      <w:r w:rsidRPr="00AB3A00">
        <w:rPr>
          <w:rFonts w:asciiTheme="minorHAnsi" w:hAnsiTheme="minorHAnsi" w:cstheme="minorHAnsi"/>
          <w:b/>
          <w:color w:val="auto"/>
        </w:rPr>
        <w:t xml:space="preserve">VZORY  DOKUMENTOV PRE UCHÁDZAČA </w:t>
      </w:r>
    </w:p>
    <w:p w:rsidR="000B5746" w:rsidRPr="00AB3A00" w:rsidRDefault="000B5746" w:rsidP="000B5746">
      <w:pPr>
        <w:pStyle w:val="Nadpis1"/>
        <w:jc w:val="center"/>
        <w:rPr>
          <w:rFonts w:asciiTheme="minorHAnsi" w:hAnsiTheme="minorHAnsi" w:cstheme="minorHAnsi"/>
          <w:b/>
          <w:color w:val="auto"/>
        </w:rPr>
      </w:pPr>
      <w:r w:rsidRPr="00AB3A00">
        <w:rPr>
          <w:rFonts w:asciiTheme="minorHAnsi" w:hAnsiTheme="minorHAnsi" w:cstheme="minorHAnsi"/>
          <w:b/>
          <w:color w:val="auto"/>
        </w:rPr>
        <w:t>K VÝZVE NA PREDKLADANIE PONÚK</w:t>
      </w:r>
      <w:bookmarkEnd w:id="12"/>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0B5746" w:rsidRPr="00AB3A00" w:rsidRDefault="00937354" w:rsidP="00937354">
      <w:pPr>
        <w:tabs>
          <w:tab w:val="left" w:pos="2805"/>
        </w:tabs>
        <w:spacing w:after="0"/>
        <w:jc w:val="both"/>
        <w:rPr>
          <w:rFonts w:eastAsia="Times New Roman" w:cstheme="minorHAnsi"/>
          <w:b/>
          <w:sz w:val="21"/>
          <w:szCs w:val="21"/>
        </w:rPr>
      </w:pPr>
      <w:r w:rsidRPr="00AB3A00">
        <w:rPr>
          <w:rFonts w:eastAsia="Times New Roman" w:cstheme="minorHAnsi"/>
          <w:b/>
          <w:sz w:val="21"/>
          <w:szCs w:val="21"/>
        </w:rPr>
        <w:tab/>
      </w:r>
    </w:p>
    <w:p w:rsidR="00937354" w:rsidRPr="00AB3A00" w:rsidRDefault="00937354" w:rsidP="00937354">
      <w:pPr>
        <w:tabs>
          <w:tab w:val="left" w:pos="2805"/>
        </w:tabs>
        <w:spacing w:after="0"/>
        <w:jc w:val="both"/>
        <w:rPr>
          <w:rFonts w:eastAsia="Times New Roman" w:cstheme="minorHAnsi"/>
          <w:b/>
          <w:sz w:val="21"/>
          <w:szCs w:val="21"/>
        </w:rPr>
      </w:pPr>
    </w:p>
    <w:p w:rsidR="00937354" w:rsidRPr="00AB3A00" w:rsidRDefault="00937354" w:rsidP="00937354">
      <w:pPr>
        <w:tabs>
          <w:tab w:val="left" w:pos="2805"/>
        </w:tabs>
        <w:spacing w:after="0"/>
        <w:jc w:val="both"/>
        <w:rPr>
          <w:rFonts w:eastAsia="Times New Roman" w:cstheme="minorHAnsi"/>
          <w:b/>
          <w:sz w:val="21"/>
          <w:szCs w:val="21"/>
        </w:rPr>
      </w:pPr>
    </w:p>
    <w:p w:rsidR="00937354" w:rsidRPr="00AB3A00" w:rsidRDefault="00937354" w:rsidP="00937354">
      <w:pPr>
        <w:tabs>
          <w:tab w:val="left" w:pos="2805"/>
        </w:tabs>
        <w:spacing w:after="0"/>
        <w:jc w:val="both"/>
        <w:rPr>
          <w:rFonts w:eastAsia="Times New Roman" w:cstheme="minorHAnsi"/>
          <w:b/>
          <w:sz w:val="21"/>
          <w:szCs w:val="21"/>
        </w:rPr>
      </w:pPr>
    </w:p>
    <w:p w:rsidR="00DA005F" w:rsidRPr="00AB3A00" w:rsidRDefault="00DA005F" w:rsidP="00DA005F">
      <w:pPr>
        <w:pStyle w:val="Zkladntext2"/>
        <w:widowControl/>
        <w:shd w:val="clear" w:color="auto" w:fill="FFFFFF"/>
        <w:spacing w:before="0"/>
        <w:ind w:firstLine="708"/>
        <w:jc w:val="center"/>
        <w:rPr>
          <w:rFonts w:asciiTheme="minorHAnsi" w:eastAsia="Calibri" w:hAnsiTheme="minorHAnsi" w:cstheme="minorHAnsi"/>
          <w:b/>
          <w:bCs/>
          <w:color w:val="548DD4"/>
          <w:sz w:val="22"/>
          <w:szCs w:val="22"/>
          <w:lang w:val="sk-SK"/>
        </w:rPr>
      </w:pPr>
    </w:p>
    <w:p w:rsidR="00240CCE" w:rsidRPr="00AB3A00" w:rsidRDefault="00240CCE" w:rsidP="00C1767B">
      <w:pPr>
        <w:pStyle w:val="Zkladntext2"/>
        <w:widowControl/>
        <w:shd w:val="clear" w:color="auto" w:fill="FFFFFF"/>
        <w:spacing w:before="0"/>
        <w:ind w:left="530" w:firstLine="0"/>
        <w:jc w:val="center"/>
        <w:rPr>
          <w:rFonts w:asciiTheme="minorHAnsi" w:eastAsiaTheme="minorHAnsi" w:hAnsiTheme="minorHAnsi" w:cstheme="minorHAnsi"/>
          <w:b/>
          <w:bCs/>
          <w:caps/>
          <w:color w:val="000000" w:themeColor="text1"/>
          <w:szCs w:val="20"/>
          <w:lang w:val="sk-SK" w:eastAsia="en-US"/>
        </w:rPr>
      </w:pPr>
    </w:p>
    <w:p w:rsidR="00240CCE" w:rsidRPr="00AB3A00" w:rsidRDefault="00240CCE" w:rsidP="00C1767B">
      <w:pPr>
        <w:pStyle w:val="Zkladntext2"/>
        <w:widowControl/>
        <w:shd w:val="clear" w:color="auto" w:fill="FFFFFF"/>
        <w:spacing w:before="0"/>
        <w:ind w:left="530" w:firstLine="0"/>
        <w:jc w:val="center"/>
        <w:rPr>
          <w:rFonts w:asciiTheme="minorHAnsi" w:eastAsiaTheme="minorHAnsi" w:hAnsiTheme="minorHAnsi" w:cstheme="minorHAnsi"/>
          <w:b/>
          <w:bCs/>
          <w:caps/>
          <w:color w:val="000000" w:themeColor="text1"/>
          <w:szCs w:val="20"/>
          <w:lang w:val="sk-SK" w:eastAsia="en-US"/>
        </w:rPr>
      </w:pPr>
    </w:p>
    <w:p w:rsidR="00C1767B" w:rsidRPr="00AB3A00" w:rsidRDefault="00C1767B" w:rsidP="00C1767B">
      <w:pPr>
        <w:pStyle w:val="Zkladntext2"/>
        <w:widowControl/>
        <w:shd w:val="clear" w:color="auto" w:fill="FFFFFF"/>
        <w:spacing w:before="0"/>
        <w:ind w:left="530" w:firstLine="0"/>
        <w:jc w:val="center"/>
        <w:rPr>
          <w:rFonts w:asciiTheme="minorHAnsi" w:eastAsiaTheme="minorHAnsi" w:hAnsiTheme="minorHAnsi" w:cstheme="minorHAnsi"/>
          <w:b/>
          <w:bCs/>
          <w:caps/>
          <w:color w:val="000000" w:themeColor="text1"/>
          <w:szCs w:val="20"/>
          <w:lang w:val="sk-SK" w:eastAsia="en-US"/>
        </w:rPr>
      </w:pPr>
      <w:r w:rsidRPr="00AB3A00">
        <w:rPr>
          <w:rFonts w:asciiTheme="minorHAnsi" w:eastAsiaTheme="minorHAnsi" w:hAnsiTheme="minorHAnsi" w:cstheme="minorHAnsi"/>
          <w:b/>
          <w:bCs/>
          <w:caps/>
          <w:color w:val="000000" w:themeColor="text1"/>
          <w:szCs w:val="20"/>
          <w:lang w:val="sk-SK" w:eastAsia="en-US"/>
        </w:rPr>
        <w:t>Identifikačné údaje uchádzača</w:t>
      </w:r>
    </w:p>
    <w:p w:rsidR="00363DAA" w:rsidRPr="00AB3A00" w:rsidRDefault="00363DAA" w:rsidP="00C1767B">
      <w:pPr>
        <w:pStyle w:val="Zkladntext2"/>
        <w:widowControl/>
        <w:shd w:val="clear" w:color="auto" w:fill="FFFFFF"/>
        <w:spacing w:before="0"/>
        <w:ind w:left="530" w:firstLine="0"/>
        <w:jc w:val="center"/>
        <w:rPr>
          <w:rFonts w:asciiTheme="minorHAnsi" w:eastAsiaTheme="minorHAnsi" w:hAnsiTheme="minorHAnsi" w:cstheme="minorHAnsi"/>
          <w:b/>
          <w:bCs/>
          <w:caps/>
          <w:color w:val="000000" w:themeColor="text1"/>
          <w:szCs w:val="20"/>
          <w:lang w:val="sk-SK" w:eastAsia="en-US"/>
        </w:rPr>
      </w:pPr>
    </w:p>
    <w:p w:rsidR="00C1767B" w:rsidRPr="00AB3A00" w:rsidRDefault="00C1767B" w:rsidP="00363DAA">
      <w:pPr>
        <w:pStyle w:val="Zkladntext2"/>
        <w:widowControl/>
        <w:shd w:val="clear" w:color="auto" w:fill="FFFFFF"/>
        <w:spacing w:before="0"/>
        <w:ind w:left="530" w:firstLine="0"/>
        <w:rPr>
          <w:rFonts w:asciiTheme="minorHAnsi" w:eastAsiaTheme="minorHAnsi" w:hAnsiTheme="minorHAnsi" w:cstheme="minorHAnsi"/>
          <w:color w:val="000000" w:themeColor="text1"/>
          <w:szCs w:val="20"/>
          <w:lang w:val="sk-SK" w:eastAsia="en-US"/>
        </w:rPr>
      </w:pPr>
      <w:r w:rsidRPr="00AB3A00">
        <w:rPr>
          <w:rFonts w:asciiTheme="minorHAnsi" w:eastAsiaTheme="minorHAnsi" w:hAnsiTheme="minorHAnsi" w:cstheme="minorHAnsi"/>
          <w:color w:val="000000" w:themeColor="text1"/>
          <w:szCs w:val="20"/>
          <w:lang w:val="sk-SK" w:eastAsia="en-US"/>
        </w:rPr>
        <w:t>k predmetu zákazky</w:t>
      </w:r>
      <w:r w:rsidR="00363DAA" w:rsidRPr="00AB3A00">
        <w:rPr>
          <w:rFonts w:asciiTheme="minorHAnsi" w:eastAsiaTheme="minorHAnsi" w:hAnsiTheme="minorHAnsi" w:cstheme="minorHAnsi"/>
          <w:color w:val="000000" w:themeColor="text1"/>
          <w:szCs w:val="20"/>
          <w:lang w:val="sk-SK" w:eastAsia="en-US"/>
        </w:rPr>
        <w:t xml:space="preserve"> </w:t>
      </w:r>
      <w:r w:rsidRPr="00AB3A00">
        <w:rPr>
          <w:rFonts w:asciiTheme="minorHAnsi" w:eastAsiaTheme="minorHAnsi" w:hAnsiTheme="minorHAnsi" w:cstheme="minorHAnsi"/>
          <w:color w:val="000000" w:themeColor="text1"/>
          <w:szCs w:val="20"/>
          <w:lang w:val="sk-SK" w:eastAsia="en-US"/>
        </w:rPr>
        <w:t>“</w:t>
      </w:r>
      <w:r w:rsidR="00AB3A00" w:rsidRPr="00AB3A00">
        <w:rPr>
          <w:rFonts w:asciiTheme="minorHAnsi" w:hAnsiTheme="minorHAnsi" w:cstheme="minorHAnsi"/>
          <w:szCs w:val="20"/>
          <w:lang w:eastAsia="sk-SK"/>
        </w:rPr>
        <w:t xml:space="preserve"> </w:t>
      </w:r>
      <w:r w:rsidR="00AB3A00" w:rsidRPr="00AB3A00">
        <w:rPr>
          <w:rFonts w:asciiTheme="minorHAnsi" w:hAnsiTheme="minorHAnsi" w:cstheme="minorHAnsi"/>
          <w:b/>
          <w:bCs/>
          <w:szCs w:val="20"/>
          <w:lang w:eastAsia="sk-SK"/>
        </w:rPr>
        <w:t>Stavebné práce – Obec Kamenný Most - Materská škola, Využitie geotermálnej energie s použitím tepelného čerpadla</w:t>
      </w:r>
      <w:r w:rsidR="00AB3A00" w:rsidRPr="00AB3A00">
        <w:rPr>
          <w:rFonts w:asciiTheme="minorHAnsi" w:eastAsiaTheme="minorHAnsi" w:hAnsiTheme="minorHAnsi" w:cstheme="minorHAnsi"/>
          <w:color w:val="000000" w:themeColor="text1"/>
          <w:szCs w:val="20"/>
          <w:lang w:val="sk-SK" w:eastAsia="en-US"/>
        </w:rPr>
        <w:t xml:space="preserve"> </w:t>
      </w:r>
      <w:r w:rsidRPr="00AB3A00">
        <w:rPr>
          <w:rFonts w:asciiTheme="minorHAnsi" w:eastAsiaTheme="minorHAnsi" w:hAnsiTheme="minorHAnsi" w:cstheme="minorHAnsi"/>
          <w:color w:val="000000" w:themeColor="text1"/>
          <w:szCs w:val="20"/>
          <w:lang w:val="sk-SK" w:eastAsia="en-US"/>
        </w:rPr>
        <w:t>”</w:t>
      </w:r>
    </w:p>
    <w:p w:rsidR="00C1767B" w:rsidRPr="00AB3A00" w:rsidRDefault="00C1767B" w:rsidP="00C1767B">
      <w:pPr>
        <w:pStyle w:val="Zkladntext2"/>
        <w:widowControl/>
        <w:shd w:val="clear" w:color="auto" w:fill="FFFFFF"/>
        <w:spacing w:before="0"/>
        <w:ind w:left="530" w:firstLine="0"/>
        <w:rPr>
          <w:rFonts w:asciiTheme="minorHAnsi" w:hAnsiTheme="minorHAnsi" w:cstheme="minorHAnsi"/>
          <w:b/>
          <w:bCs/>
          <w:color w:val="auto"/>
          <w:sz w:val="24"/>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3"/>
        <w:gridCol w:w="4253"/>
      </w:tblGrid>
      <w:tr w:rsidR="00C1767B" w:rsidRPr="00AB3A00" w:rsidTr="007F4CAB">
        <w:trPr>
          <w:trHeight w:val="510"/>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rPr>
            </w:pPr>
            <w:r w:rsidRPr="00AB3A00">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rsidR="00C1767B" w:rsidRPr="00AB3A00" w:rsidRDefault="00C1767B" w:rsidP="007F4CAB">
            <w:pPr>
              <w:rPr>
                <w:rFonts w:cstheme="minorHAnsi"/>
              </w:rPr>
            </w:pPr>
          </w:p>
          <w:p w:rsidR="00A03233" w:rsidRPr="00AB3A00" w:rsidRDefault="00A03233" w:rsidP="007F4CAB">
            <w:pPr>
              <w:rPr>
                <w:rFonts w:cstheme="minorHAnsi"/>
              </w:rPr>
            </w:pPr>
          </w:p>
        </w:tc>
      </w:tr>
      <w:tr w:rsidR="00C1767B" w:rsidRPr="00AB3A00" w:rsidTr="007F4CAB">
        <w:trPr>
          <w:trHeight w:val="546"/>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rPr>
            </w:pPr>
            <w:r w:rsidRPr="00AB3A00">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rsidR="00C1767B" w:rsidRPr="00AB3A00" w:rsidRDefault="00C1767B" w:rsidP="007F4CAB">
            <w:pPr>
              <w:rPr>
                <w:rFonts w:cstheme="minorHAnsi"/>
                <w:sz w:val="24"/>
              </w:rPr>
            </w:pPr>
          </w:p>
          <w:p w:rsidR="00A03233" w:rsidRPr="00AB3A00" w:rsidRDefault="00A03233" w:rsidP="007F4CAB">
            <w:pPr>
              <w:rPr>
                <w:rFonts w:cstheme="minorHAnsi"/>
                <w:sz w:val="24"/>
              </w:rPr>
            </w:pPr>
          </w:p>
        </w:tc>
      </w:tr>
      <w:tr w:rsidR="00C1767B" w:rsidRPr="00AB3A00" w:rsidTr="007F4CAB">
        <w:trPr>
          <w:trHeight w:val="424"/>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rPr>
            </w:pPr>
            <w:r w:rsidRPr="00AB3A00">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rsidR="00C1767B" w:rsidRPr="00AB3A00" w:rsidRDefault="00C1767B" w:rsidP="007F4CAB">
            <w:pPr>
              <w:rPr>
                <w:rFonts w:cstheme="minorHAnsi"/>
              </w:rPr>
            </w:pPr>
          </w:p>
          <w:p w:rsidR="00A03233" w:rsidRPr="00AB3A00" w:rsidRDefault="00A03233" w:rsidP="007F4CAB">
            <w:pPr>
              <w:rPr>
                <w:rFonts w:cstheme="minorHAnsi"/>
              </w:rPr>
            </w:pPr>
          </w:p>
        </w:tc>
      </w:tr>
      <w:tr w:rsidR="00C1767B" w:rsidRPr="00AB3A00" w:rsidTr="007F4CAB">
        <w:trPr>
          <w:trHeight w:val="416"/>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rPr>
            </w:pPr>
            <w:r w:rsidRPr="00AB3A00">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rsidR="00C1767B" w:rsidRPr="00AB3A00" w:rsidRDefault="00C1767B" w:rsidP="007F4CAB">
            <w:pPr>
              <w:rPr>
                <w:rFonts w:cstheme="minorHAnsi"/>
              </w:rPr>
            </w:pPr>
          </w:p>
          <w:p w:rsidR="00A03233" w:rsidRPr="00AB3A00" w:rsidRDefault="00A03233" w:rsidP="007F4CAB">
            <w:pPr>
              <w:rPr>
                <w:rFonts w:cstheme="minorHAnsi"/>
              </w:rPr>
            </w:pPr>
          </w:p>
        </w:tc>
      </w:tr>
      <w:tr w:rsidR="00C1767B" w:rsidRPr="00AB3A00" w:rsidTr="007F4CAB">
        <w:trPr>
          <w:trHeight w:val="408"/>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rPr>
            </w:pPr>
            <w:r w:rsidRPr="00AB3A00">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rsidR="00C1767B" w:rsidRPr="00AB3A00" w:rsidRDefault="00C1767B" w:rsidP="007F4CAB">
            <w:pPr>
              <w:rPr>
                <w:rFonts w:cstheme="minorHAnsi"/>
              </w:rPr>
            </w:pPr>
          </w:p>
          <w:p w:rsidR="00A03233" w:rsidRPr="00AB3A00" w:rsidRDefault="00A03233" w:rsidP="007F4CAB">
            <w:pPr>
              <w:rPr>
                <w:rFonts w:cstheme="minorHAnsi"/>
              </w:rPr>
            </w:pPr>
          </w:p>
        </w:tc>
      </w:tr>
      <w:tr w:rsidR="00C1767B" w:rsidRPr="00AB3A00" w:rsidTr="007F4CAB">
        <w:trPr>
          <w:trHeight w:val="416"/>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szCs w:val="20"/>
              </w:rPr>
            </w:pPr>
            <w:r w:rsidRPr="00AB3A00">
              <w:rPr>
                <w:rFonts w:cstheme="minorHAnsi"/>
                <w:b/>
                <w:bCs/>
                <w:szCs w:val="20"/>
              </w:rPr>
              <w:t>Zápis uchádzača v:</w:t>
            </w:r>
          </w:p>
        </w:tc>
        <w:tc>
          <w:tcPr>
            <w:tcW w:w="4253" w:type="dxa"/>
            <w:tcBorders>
              <w:top w:val="single" w:sz="4" w:space="0" w:color="auto"/>
              <w:left w:val="single" w:sz="4" w:space="0" w:color="auto"/>
              <w:bottom w:val="single" w:sz="4" w:space="0" w:color="auto"/>
              <w:right w:val="single" w:sz="4" w:space="0" w:color="auto"/>
            </w:tcBorders>
            <w:vAlign w:val="center"/>
            <w:hideMark/>
          </w:tcPr>
          <w:p w:rsidR="00C1767B" w:rsidRPr="00AB3A00" w:rsidRDefault="00C1767B" w:rsidP="007F4CAB">
            <w:pPr>
              <w:rPr>
                <w:rFonts w:cstheme="minorHAnsi"/>
              </w:rPr>
            </w:pPr>
          </w:p>
          <w:p w:rsidR="00A03233" w:rsidRPr="00AB3A00" w:rsidRDefault="00A03233" w:rsidP="007F4CAB">
            <w:pPr>
              <w:rPr>
                <w:rFonts w:cstheme="minorHAnsi"/>
              </w:rPr>
            </w:pPr>
          </w:p>
        </w:tc>
      </w:tr>
      <w:tr w:rsidR="00C1767B" w:rsidRPr="00AB3A00" w:rsidTr="007F4CAB">
        <w:trPr>
          <w:trHeight w:val="421"/>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szCs w:val="20"/>
              </w:rPr>
            </w:pPr>
            <w:r w:rsidRPr="00AB3A00">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rsidR="00C1767B" w:rsidRPr="00AB3A00" w:rsidRDefault="00C1767B" w:rsidP="007F4CAB">
            <w:pPr>
              <w:rPr>
                <w:rFonts w:cstheme="minorHAnsi"/>
                <w:sz w:val="24"/>
              </w:rPr>
            </w:pPr>
          </w:p>
          <w:p w:rsidR="00A03233" w:rsidRPr="00AB3A00" w:rsidRDefault="00A03233" w:rsidP="007F4CAB">
            <w:pPr>
              <w:rPr>
                <w:rFonts w:cstheme="minorHAnsi"/>
                <w:sz w:val="24"/>
              </w:rPr>
            </w:pPr>
          </w:p>
        </w:tc>
      </w:tr>
      <w:tr w:rsidR="00C1767B" w:rsidRPr="00AB3A00" w:rsidTr="007F4CAB">
        <w:trPr>
          <w:trHeight w:val="412"/>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szCs w:val="20"/>
              </w:rPr>
            </w:pPr>
            <w:r w:rsidRPr="00AB3A00">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rsidR="00C1767B" w:rsidRPr="00AB3A00" w:rsidRDefault="00C1767B" w:rsidP="007F4CAB">
            <w:pPr>
              <w:rPr>
                <w:rFonts w:cstheme="minorHAnsi"/>
                <w:sz w:val="24"/>
              </w:rPr>
            </w:pPr>
          </w:p>
          <w:p w:rsidR="00A03233" w:rsidRPr="00AB3A00" w:rsidRDefault="00A03233" w:rsidP="007F4CAB">
            <w:pPr>
              <w:rPr>
                <w:rFonts w:cstheme="minorHAnsi"/>
                <w:sz w:val="24"/>
              </w:rPr>
            </w:pPr>
          </w:p>
        </w:tc>
      </w:tr>
      <w:tr w:rsidR="00C1767B" w:rsidRPr="00AB3A00" w:rsidTr="007F4CAB">
        <w:trPr>
          <w:trHeight w:val="418"/>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szCs w:val="20"/>
              </w:rPr>
            </w:pPr>
            <w:r w:rsidRPr="00AB3A00">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rsidR="00C1767B" w:rsidRPr="00AB3A00" w:rsidRDefault="00C1767B" w:rsidP="007F4CAB">
            <w:pPr>
              <w:rPr>
                <w:rFonts w:cstheme="minorHAnsi"/>
                <w:sz w:val="24"/>
              </w:rPr>
            </w:pPr>
          </w:p>
          <w:p w:rsidR="00A03233" w:rsidRPr="00AB3A00" w:rsidRDefault="00A03233" w:rsidP="007F4CAB">
            <w:pPr>
              <w:rPr>
                <w:rFonts w:cstheme="minorHAnsi"/>
                <w:sz w:val="24"/>
              </w:rPr>
            </w:pPr>
          </w:p>
        </w:tc>
      </w:tr>
      <w:tr w:rsidR="00C1767B" w:rsidRPr="00AB3A00" w:rsidTr="007F4CAB">
        <w:trPr>
          <w:trHeight w:val="423"/>
        </w:trPr>
        <w:tc>
          <w:tcPr>
            <w:tcW w:w="4133" w:type="dxa"/>
            <w:tcBorders>
              <w:top w:val="single" w:sz="4" w:space="0" w:color="auto"/>
              <w:left w:val="single" w:sz="4" w:space="0" w:color="auto"/>
              <w:bottom w:val="single" w:sz="4" w:space="0" w:color="auto"/>
              <w:right w:val="single" w:sz="4" w:space="0" w:color="auto"/>
            </w:tcBorders>
            <w:hideMark/>
          </w:tcPr>
          <w:p w:rsidR="00C1767B" w:rsidRPr="00AB3A00" w:rsidRDefault="00C1767B" w:rsidP="007F4CAB">
            <w:pPr>
              <w:rPr>
                <w:rFonts w:cstheme="minorHAnsi"/>
                <w:b/>
                <w:bCs/>
                <w:szCs w:val="20"/>
              </w:rPr>
            </w:pPr>
            <w:r w:rsidRPr="00AB3A00">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rsidR="00C1767B" w:rsidRPr="00AB3A00" w:rsidRDefault="00C1767B" w:rsidP="007F4CAB">
            <w:pPr>
              <w:rPr>
                <w:rFonts w:cstheme="minorHAnsi"/>
              </w:rPr>
            </w:pPr>
          </w:p>
          <w:p w:rsidR="00A03233" w:rsidRPr="00AB3A00" w:rsidRDefault="00A03233" w:rsidP="007F4CAB">
            <w:pPr>
              <w:rPr>
                <w:rFonts w:cstheme="minorHAnsi"/>
              </w:rPr>
            </w:pPr>
          </w:p>
        </w:tc>
      </w:tr>
    </w:tbl>
    <w:p w:rsidR="00C1767B" w:rsidRPr="00AB3A00" w:rsidRDefault="00C1767B" w:rsidP="00C1767B">
      <w:pPr>
        <w:tabs>
          <w:tab w:val="center" w:pos="3124"/>
          <w:tab w:val="center" w:pos="6925"/>
        </w:tabs>
        <w:spacing w:after="801" w:line="264" w:lineRule="auto"/>
        <w:rPr>
          <w:rFonts w:cstheme="minorHAnsi"/>
          <w:sz w:val="24"/>
        </w:rPr>
      </w:pPr>
      <w:r w:rsidRPr="00AB3A00">
        <w:rPr>
          <w:rFonts w:cstheme="minorHAnsi"/>
          <w:sz w:val="24"/>
        </w:rPr>
        <w:t xml:space="preserve">       </w:t>
      </w:r>
    </w:p>
    <w:p w:rsidR="00937354" w:rsidRPr="00AB3A00" w:rsidRDefault="00937354" w:rsidP="00937354">
      <w:pPr>
        <w:tabs>
          <w:tab w:val="center" w:pos="3124"/>
          <w:tab w:val="center" w:pos="6925"/>
        </w:tabs>
        <w:spacing w:after="801" w:line="265" w:lineRule="auto"/>
        <w:rPr>
          <w:rFonts w:cstheme="minorHAnsi"/>
          <w:sz w:val="24"/>
        </w:rPr>
      </w:pPr>
      <w:r w:rsidRPr="00AB3A00">
        <w:rPr>
          <w:rFonts w:cstheme="minorHAnsi"/>
          <w:sz w:val="24"/>
        </w:rPr>
        <w:t>V .................</w:t>
      </w:r>
      <w:r w:rsidR="00D9059F" w:rsidRPr="00AB3A00">
        <w:rPr>
          <w:rFonts w:cstheme="minorHAnsi"/>
          <w:sz w:val="24"/>
        </w:rPr>
        <w:t>...........</w:t>
      </w:r>
      <w:r w:rsidRPr="00AB3A00">
        <w:rPr>
          <w:rFonts w:cstheme="minorHAnsi"/>
          <w:sz w:val="24"/>
        </w:rPr>
        <w:t>dňa ..........................</w:t>
      </w:r>
    </w:p>
    <w:p w:rsidR="00937354" w:rsidRPr="00AB3A00" w:rsidRDefault="00937354" w:rsidP="00937354">
      <w:pPr>
        <w:pStyle w:val="Bezriadkovania"/>
        <w:rPr>
          <w:rFonts w:asciiTheme="minorHAnsi" w:hAnsiTheme="minorHAnsi" w:cstheme="minorHAnsi"/>
        </w:rPr>
      </w:pPr>
      <w:r w:rsidRPr="00AB3A00">
        <w:rPr>
          <w:rFonts w:asciiTheme="minorHAnsi" w:hAnsiTheme="minorHAnsi" w:cstheme="minorHAnsi"/>
        </w:rPr>
        <w:t xml:space="preserve">                             </w:t>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t>......................................................</w:t>
      </w:r>
    </w:p>
    <w:p w:rsidR="00937354" w:rsidRPr="00AB3A00" w:rsidRDefault="00937354" w:rsidP="00937354">
      <w:pPr>
        <w:pStyle w:val="Bezriadkovania"/>
        <w:ind w:left="3540" w:firstLine="1416"/>
        <w:rPr>
          <w:rFonts w:asciiTheme="minorHAnsi" w:hAnsiTheme="minorHAnsi" w:cstheme="minorHAnsi"/>
          <w:i/>
          <w:sz w:val="18"/>
          <w:szCs w:val="18"/>
        </w:rPr>
      </w:pPr>
      <w:r w:rsidRPr="00AB3A00">
        <w:rPr>
          <w:rFonts w:asciiTheme="minorHAnsi" w:hAnsiTheme="minorHAnsi" w:cstheme="minorHAnsi"/>
          <w:i/>
          <w:sz w:val="18"/>
          <w:szCs w:val="18"/>
        </w:rPr>
        <w:t>Meno a priezvisko štatutárneho zástupcu</w:t>
      </w:r>
    </w:p>
    <w:p w:rsidR="00937354" w:rsidRPr="00AB3A00" w:rsidRDefault="00937354" w:rsidP="00937354">
      <w:pPr>
        <w:pStyle w:val="Bezriadkovania"/>
        <w:rPr>
          <w:rFonts w:asciiTheme="minorHAnsi" w:hAnsiTheme="minorHAnsi" w:cstheme="minorHAnsi"/>
          <w:color w:val="000000"/>
          <w:sz w:val="20"/>
          <w:szCs w:val="20"/>
        </w:rPr>
      </w:pP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t xml:space="preserve">              názov  a pečiatka spoločnosti</w:t>
      </w:r>
    </w:p>
    <w:p w:rsidR="00DA005F" w:rsidRPr="00AB3A00" w:rsidRDefault="00DA005F"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240CCE" w:rsidRPr="00AB3A00" w:rsidRDefault="00240CCE" w:rsidP="00C85881">
      <w:pPr>
        <w:spacing w:after="0"/>
        <w:jc w:val="both"/>
        <w:rPr>
          <w:rFonts w:eastAsia="Times New Roman" w:cstheme="minorHAnsi"/>
          <w:b/>
          <w:sz w:val="21"/>
          <w:szCs w:val="21"/>
        </w:rPr>
      </w:pPr>
    </w:p>
    <w:p w:rsidR="000B5746" w:rsidRPr="00AB3A00" w:rsidRDefault="000B5746" w:rsidP="00C85881">
      <w:pPr>
        <w:spacing w:after="0"/>
        <w:jc w:val="both"/>
        <w:rPr>
          <w:rFonts w:eastAsia="Times New Roman" w:cstheme="minorHAnsi"/>
          <w:b/>
          <w:sz w:val="21"/>
          <w:szCs w:val="21"/>
        </w:rPr>
      </w:pPr>
    </w:p>
    <w:p w:rsidR="00D9059F" w:rsidRPr="00AB3A00" w:rsidRDefault="00D9059F" w:rsidP="00363DAA">
      <w:pPr>
        <w:pStyle w:val="Bezriadkovania"/>
        <w:jc w:val="center"/>
        <w:rPr>
          <w:rFonts w:asciiTheme="minorHAnsi" w:eastAsiaTheme="minorHAnsi" w:hAnsiTheme="minorHAnsi" w:cstheme="minorHAnsi"/>
          <w:b/>
          <w:bCs/>
          <w:color w:val="000000" w:themeColor="text1"/>
          <w:sz w:val="20"/>
          <w:szCs w:val="20"/>
        </w:rPr>
      </w:pPr>
    </w:p>
    <w:p w:rsidR="008549B5" w:rsidRPr="00AB3A00" w:rsidRDefault="008549B5" w:rsidP="00363DAA">
      <w:pPr>
        <w:pStyle w:val="Bezriadkovania"/>
        <w:jc w:val="center"/>
        <w:rPr>
          <w:rFonts w:asciiTheme="minorHAnsi" w:eastAsiaTheme="minorHAnsi" w:hAnsiTheme="minorHAnsi" w:cstheme="minorHAnsi"/>
          <w:b/>
          <w:bCs/>
          <w:color w:val="000000" w:themeColor="text1"/>
          <w:sz w:val="20"/>
          <w:szCs w:val="20"/>
        </w:rPr>
      </w:pPr>
      <w:r w:rsidRPr="00AB3A00">
        <w:rPr>
          <w:rFonts w:asciiTheme="minorHAnsi" w:eastAsiaTheme="minorHAnsi" w:hAnsiTheme="minorHAnsi" w:cstheme="minorHAnsi"/>
          <w:b/>
          <w:bCs/>
          <w:color w:val="000000" w:themeColor="text1"/>
          <w:sz w:val="20"/>
          <w:szCs w:val="20"/>
        </w:rPr>
        <w:t>SAMOSTATNÝ SÚPIS NÁVRHOV NA PLNENIE KRITÉRIA/KRITÉRIÍ  URČENÝCH OBSTARÁVATEĽOM NA HODNOTENIE PONÚK</w:t>
      </w:r>
    </w:p>
    <w:p w:rsidR="008549B5" w:rsidRPr="00AB3A00" w:rsidRDefault="008549B5" w:rsidP="008549B5">
      <w:pPr>
        <w:ind w:left="-284" w:firstLine="284"/>
        <w:jc w:val="center"/>
        <w:rPr>
          <w:rFonts w:cstheme="minorHAnsi"/>
          <w:sz w:val="20"/>
          <w:szCs w:val="20"/>
        </w:rPr>
      </w:pPr>
      <w:r w:rsidRPr="00AB3A00">
        <w:rPr>
          <w:rFonts w:cstheme="minorHAnsi"/>
          <w:b/>
          <w:bCs/>
          <w:sz w:val="20"/>
          <w:szCs w:val="20"/>
        </w:rPr>
        <w:t>(ponuková cena uchádzača)</w:t>
      </w:r>
    </w:p>
    <w:p w:rsidR="008549B5" w:rsidRPr="00AB3A00" w:rsidRDefault="008549B5" w:rsidP="00FF0D72">
      <w:pPr>
        <w:shd w:val="clear" w:color="auto" w:fill="FFFFFF"/>
        <w:jc w:val="center"/>
        <w:rPr>
          <w:rFonts w:cstheme="minorHAnsi"/>
          <w:b/>
          <w:i/>
          <w:sz w:val="20"/>
          <w:szCs w:val="20"/>
        </w:rPr>
      </w:pPr>
      <w:r w:rsidRPr="00AB3A00">
        <w:rPr>
          <w:rFonts w:cstheme="minorHAnsi"/>
          <w:sz w:val="20"/>
          <w:szCs w:val="20"/>
        </w:rPr>
        <w:t>v</w:t>
      </w:r>
      <w:r w:rsidRPr="00AB3A00">
        <w:rPr>
          <w:rFonts w:cstheme="minorHAnsi"/>
          <w:bCs/>
          <w:sz w:val="20"/>
          <w:szCs w:val="20"/>
        </w:rPr>
        <w:t> </w:t>
      </w:r>
      <w:bookmarkStart w:id="13" w:name="_Hlk51594710"/>
      <w:r w:rsidRPr="00AB3A00">
        <w:rPr>
          <w:rFonts w:cstheme="minorHAnsi"/>
          <w:sz w:val="20"/>
          <w:szCs w:val="20"/>
        </w:rPr>
        <w:t>zákazke s nízkou hodnotou na uskutočnenie stavebných prác:</w:t>
      </w:r>
    </w:p>
    <w:p w:rsidR="008549B5" w:rsidRPr="00AB3A00" w:rsidRDefault="00C1767B" w:rsidP="008549B5">
      <w:pPr>
        <w:spacing w:after="0"/>
        <w:jc w:val="center"/>
        <w:rPr>
          <w:rFonts w:cstheme="minorHAnsi"/>
          <w:b/>
          <w:bCs/>
          <w:sz w:val="20"/>
          <w:szCs w:val="21"/>
        </w:rPr>
      </w:pPr>
      <w:r w:rsidRPr="00AB3A00">
        <w:rPr>
          <w:rFonts w:cstheme="minorHAnsi"/>
          <w:b/>
          <w:bCs/>
          <w:sz w:val="20"/>
          <w:szCs w:val="21"/>
        </w:rPr>
        <w:t>„</w:t>
      </w:r>
      <w:r w:rsidR="00AB3A00" w:rsidRPr="00AB3A00">
        <w:rPr>
          <w:rFonts w:cstheme="minorHAnsi"/>
          <w:b/>
          <w:bCs/>
          <w:sz w:val="20"/>
          <w:szCs w:val="21"/>
        </w:rPr>
        <w:t>Stavebné práce – Obec Kamenný Most - Materská škola, Využitie geotermálnej energie s použitím tepelného čerpadla</w:t>
      </w:r>
      <w:r w:rsidRPr="00AB3A00">
        <w:rPr>
          <w:rFonts w:cstheme="minorHAnsi"/>
          <w:b/>
          <w:bCs/>
          <w:sz w:val="20"/>
          <w:szCs w:val="21"/>
        </w:rPr>
        <w:t>“</w:t>
      </w:r>
    </w:p>
    <w:bookmarkEnd w:id="13"/>
    <w:p w:rsidR="00C1767B" w:rsidRPr="00AB3A00" w:rsidRDefault="00C1767B" w:rsidP="008549B5">
      <w:pPr>
        <w:spacing w:after="0"/>
        <w:jc w:val="center"/>
        <w:rPr>
          <w:rFonts w:cstheme="minorHAnsi"/>
          <w:b/>
          <w:bCs/>
          <w:color w:val="000000" w:themeColor="text1"/>
          <w:sz w:val="20"/>
          <w:szCs w:val="20"/>
        </w:rPr>
      </w:pPr>
    </w:p>
    <w:tbl>
      <w:tblPr>
        <w:tblStyle w:val="Mriekatabuky"/>
        <w:tblW w:w="10065" w:type="dxa"/>
        <w:tblInd w:w="-147" w:type="dxa"/>
        <w:tblLook w:val="04A0"/>
      </w:tblPr>
      <w:tblGrid>
        <w:gridCol w:w="4508"/>
        <w:gridCol w:w="5557"/>
      </w:tblGrid>
      <w:tr w:rsidR="008549B5" w:rsidRPr="00AB3A00" w:rsidTr="008549B5">
        <w:trPr>
          <w:trHeight w:val="680"/>
        </w:trPr>
        <w:tc>
          <w:tcPr>
            <w:tcW w:w="4508" w:type="dxa"/>
            <w:tcBorders>
              <w:top w:val="single" w:sz="4" w:space="0" w:color="auto"/>
              <w:left w:val="single" w:sz="4" w:space="0" w:color="auto"/>
              <w:bottom w:val="single" w:sz="4" w:space="0" w:color="auto"/>
              <w:right w:val="single" w:sz="4" w:space="0" w:color="auto"/>
            </w:tcBorders>
            <w:vAlign w:val="center"/>
            <w:hideMark/>
          </w:tcPr>
          <w:p w:rsidR="008549B5" w:rsidRPr="00AB3A00" w:rsidRDefault="008549B5">
            <w:pPr>
              <w:tabs>
                <w:tab w:val="left" w:pos="567"/>
              </w:tabs>
              <w:rPr>
                <w:rFonts w:cstheme="minorHAnsi"/>
                <w:b/>
                <w:color w:val="000000" w:themeColor="text1"/>
                <w:sz w:val="20"/>
                <w:szCs w:val="20"/>
              </w:rPr>
            </w:pPr>
            <w:r w:rsidRPr="00AB3A00">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549B5" w:rsidRPr="00AB3A00" w:rsidRDefault="008549B5">
            <w:pPr>
              <w:rPr>
                <w:rFonts w:cstheme="minorHAnsi"/>
                <w:color w:val="000000" w:themeColor="text1"/>
                <w:sz w:val="20"/>
                <w:szCs w:val="20"/>
              </w:rPr>
            </w:pPr>
          </w:p>
        </w:tc>
      </w:tr>
      <w:tr w:rsidR="008549B5" w:rsidRPr="00AB3A00" w:rsidTr="008549B5">
        <w:trPr>
          <w:trHeight w:val="680"/>
        </w:trPr>
        <w:tc>
          <w:tcPr>
            <w:tcW w:w="4508" w:type="dxa"/>
            <w:tcBorders>
              <w:top w:val="single" w:sz="4" w:space="0" w:color="auto"/>
              <w:left w:val="single" w:sz="4" w:space="0" w:color="auto"/>
              <w:bottom w:val="single" w:sz="4" w:space="0" w:color="auto"/>
              <w:right w:val="single" w:sz="4" w:space="0" w:color="auto"/>
            </w:tcBorders>
            <w:vAlign w:val="center"/>
            <w:hideMark/>
          </w:tcPr>
          <w:p w:rsidR="008549B5" w:rsidRPr="00AB3A00" w:rsidRDefault="008549B5">
            <w:pPr>
              <w:tabs>
                <w:tab w:val="left" w:pos="567"/>
              </w:tabs>
              <w:rPr>
                <w:rFonts w:cstheme="minorHAnsi"/>
                <w:b/>
                <w:color w:val="000000" w:themeColor="text1"/>
                <w:sz w:val="20"/>
                <w:szCs w:val="20"/>
              </w:rPr>
            </w:pPr>
            <w:r w:rsidRPr="00AB3A00">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rsidR="008549B5" w:rsidRPr="00AB3A00" w:rsidRDefault="008549B5">
            <w:pPr>
              <w:tabs>
                <w:tab w:val="left" w:pos="567"/>
              </w:tabs>
              <w:rPr>
                <w:rFonts w:cstheme="minorHAnsi"/>
                <w:color w:val="000000" w:themeColor="text1"/>
                <w:sz w:val="20"/>
                <w:szCs w:val="20"/>
              </w:rPr>
            </w:pPr>
            <w:r w:rsidRPr="00AB3A00">
              <w:rPr>
                <w:rFonts w:cstheme="minorHAnsi"/>
                <w:b/>
                <w:color w:val="000000" w:themeColor="text1"/>
                <w:sz w:val="20"/>
                <w:szCs w:val="20"/>
              </w:rPr>
              <w:t>Najnižšia cena za celý predmet zákazky vrátane DPH</w:t>
            </w:r>
          </w:p>
        </w:tc>
      </w:tr>
    </w:tbl>
    <w:p w:rsidR="008549B5" w:rsidRPr="00AB3A00" w:rsidRDefault="008549B5" w:rsidP="008549B5">
      <w:pPr>
        <w:tabs>
          <w:tab w:val="left" w:pos="567"/>
        </w:tabs>
        <w:spacing w:after="0"/>
        <w:jc w:val="both"/>
        <w:rPr>
          <w:rFonts w:cstheme="minorHAnsi"/>
          <w:color w:val="000000" w:themeColor="text1"/>
          <w:sz w:val="20"/>
          <w:szCs w:val="20"/>
        </w:rPr>
      </w:pPr>
    </w:p>
    <w:tbl>
      <w:tblPr>
        <w:tblStyle w:val="Mriekatabuky"/>
        <w:tblpPr w:leftFromText="141" w:rightFromText="141" w:vertAnchor="text" w:horzAnchor="margin" w:tblpXSpec="center" w:tblpY="-57"/>
        <w:tblW w:w="9356" w:type="dxa"/>
        <w:tblLook w:val="04A0"/>
      </w:tblPr>
      <w:tblGrid>
        <w:gridCol w:w="4531"/>
        <w:gridCol w:w="2273"/>
        <w:gridCol w:w="2552"/>
      </w:tblGrid>
      <w:tr w:rsidR="008549B5" w:rsidRPr="00AB3A00" w:rsidTr="008549B5">
        <w:trPr>
          <w:trHeight w:val="510"/>
        </w:trPr>
        <w:tc>
          <w:tcPr>
            <w:tcW w:w="4531" w:type="dxa"/>
            <w:tcBorders>
              <w:top w:val="single" w:sz="4" w:space="0" w:color="auto"/>
              <w:left w:val="single" w:sz="4" w:space="0" w:color="auto"/>
              <w:bottom w:val="single" w:sz="4" w:space="0" w:color="auto"/>
              <w:right w:val="single" w:sz="4" w:space="0" w:color="auto"/>
            </w:tcBorders>
            <w:vAlign w:val="center"/>
            <w:hideMark/>
          </w:tcPr>
          <w:p w:rsidR="008549B5" w:rsidRPr="00AB3A00" w:rsidRDefault="008549B5">
            <w:pPr>
              <w:rPr>
                <w:rFonts w:cstheme="minorHAnsi"/>
                <w:b/>
                <w:color w:val="000000" w:themeColor="text1"/>
                <w:sz w:val="20"/>
                <w:szCs w:val="20"/>
              </w:rPr>
            </w:pPr>
            <w:r w:rsidRPr="00AB3A00">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rsidR="008549B5" w:rsidRPr="00AB3A00" w:rsidRDefault="008549B5">
            <w:pPr>
              <w:ind w:right="54"/>
              <w:rPr>
                <w:rFonts w:cstheme="minorHAnsi"/>
                <w:color w:val="000000" w:themeColor="text1"/>
                <w:sz w:val="20"/>
                <w:szCs w:val="20"/>
              </w:rPr>
            </w:pPr>
            <w:r w:rsidRPr="00AB3A00">
              <w:rPr>
                <w:rFonts w:cstheme="minorHAnsi"/>
                <w:color w:val="000000" w:themeColor="text1"/>
                <w:sz w:val="20"/>
                <w:szCs w:val="20"/>
              </w:rPr>
              <w:t>ÁNO</w:t>
            </w:r>
            <w:r w:rsidRPr="00AB3A00">
              <w:rPr>
                <w:rStyle w:val="Odkaznapoznmkupodiarou"/>
                <w:rFonts w:cstheme="minorHAnsi"/>
                <w:color w:val="000000" w:themeColor="text1"/>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rsidR="008549B5" w:rsidRPr="00AB3A00" w:rsidRDefault="008549B5">
            <w:pPr>
              <w:ind w:right="54"/>
              <w:rPr>
                <w:rFonts w:cstheme="minorHAnsi"/>
                <w:color w:val="000000" w:themeColor="text1"/>
                <w:sz w:val="20"/>
                <w:szCs w:val="20"/>
              </w:rPr>
            </w:pPr>
            <w:r w:rsidRPr="00AB3A00">
              <w:rPr>
                <w:rFonts w:cstheme="minorHAnsi"/>
                <w:color w:val="000000" w:themeColor="text1"/>
                <w:sz w:val="20"/>
                <w:szCs w:val="20"/>
              </w:rPr>
              <w:t>NIE</w:t>
            </w:r>
            <w:r w:rsidRPr="00AB3A00">
              <w:rPr>
                <w:rStyle w:val="Odkaznapoznmkupodiarou"/>
                <w:rFonts w:cstheme="minorHAnsi"/>
                <w:color w:val="000000" w:themeColor="text1"/>
              </w:rPr>
              <w:footnoteReference w:id="2"/>
            </w:r>
          </w:p>
        </w:tc>
      </w:tr>
    </w:tbl>
    <w:tbl>
      <w:tblPr>
        <w:tblW w:w="10065" w:type="dxa"/>
        <w:tblInd w:w="-147" w:type="dxa"/>
        <w:tblLayout w:type="fixed"/>
        <w:tblCellMar>
          <w:left w:w="70" w:type="dxa"/>
          <w:right w:w="70" w:type="dxa"/>
        </w:tblCellMar>
        <w:tblLook w:val="04A0"/>
      </w:tblPr>
      <w:tblGrid>
        <w:gridCol w:w="779"/>
        <w:gridCol w:w="3758"/>
        <w:gridCol w:w="1984"/>
        <w:gridCol w:w="1701"/>
        <w:gridCol w:w="1843"/>
      </w:tblGrid>
      <w:tr w:rsidR="008549B5" w:rsidRPr="00AB3A00" w:rsidTr="008549B5">
        <w:trPr>
          <w:trHeight w:val="624"/>
        </w:trPr>
        <w:tc>
          <w:tcPr>
            <w:tcW w:w="779" w:type="dxa"/>
            <w:tcBorders>
              <w:top w:val="single" w:sz="4" w:space="0" w:color="000000"/>
              <w:left w:val="single" w:sz="4" w:space="0" w:color="000000"/>
              <w:bottom w:val="single" w:sz="4" w:space="0" w:color="000000"/>
              <w:right w:val="nil"/>
            </w:tcBorders>
            <w:shd w:val="clear" w:color="auto" w:fill="BFBFBF"/>
            <w:vAlign w:val="center"/>
            <w:hideMark/>
          </w:tcPr>
          <w:p w:rsidR="008549B5" w:rsidRPr="00AB3A00" w:rsidRDefault="008549B5">
            <w:pPr>
              <w:spacing w:after="0"/>
              <w:jc w:val="center"/>
              <w:rPr>
                <w:rFonts w:cstheme="minorHAnsi"/>
                <w:b/>
                <w:color w:val="000000" w:themeColor="text1"/>
                <w:sz w:val="20"/>
                <w:szCs w:val="20"/>
              </w:rPr>
            </w:pPr>
            <w:r w:rsidRPr="00AB3A00">
              <w:rPr>
                <w:rFonts w:cstheme="minorHAnsi"/>
                <w:b/>
                <w:color w:val="000000" w:themeColor="text1"/>
                <w:sz w:val="20"/>
                <w:szCs w:val="20"/>
              </w:rPr>
              <w:t>P.č.</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rsidR="008549B5" w:rsidRPr="00AB3A00" w:rsidRDefault="008549B5">
            <w:pPr>
              <w:spacing w:after="0"/>
              <w:rPr>
                <w:rFonts w:cstheme="minorHAnsi"/>
                <w:b/>
                <w:color w:val="000000" w:themeColor="text1"/>
                <w:sz w:val="20"/>
                <w:szCs w:val="20"/>
              </w:rPr>
            </w:pPr>
            <w:r w:rsidRPr="00AB3A00">
              <w:rPr>
                <w:rFonts w:cstheme="minorHAnsi"/>
                <w:b/>
                <w:color w:val="000000" w:themeColor="text1"/>
                <w:sz w:val="20"/>
                <w:szCs w:val="20"/>
              </w:rPr>
              <w:t>Názov položky</w:t>
            </w:r>
          </w:p>
        </w:tc>
        <w:tc>
          <w:tcPr>
            <w:tcW w:w="1984" w:type="dxa"/>
            <w:tcBorders>
              <w:top w:val="single" w:sz="4" w:space="0" w:color="000000"/>
              <w:left w:val="single" w:sz="4" w:space="0" w:color="000000"/>
              <w:bottom w:val="single" w:sz="4" w:space="0" w:color="000000"/>
              <w:right w:val="nil"/>
            </w:tcBorders>
            <w:shd w:val="clear" w:color="auto" w:fill="BFBFBF"/>
            <w:vAlign w:val="center"/>
            <w:hideMark/>
          </w:tcPr>
          <w:p w:rsidR="008549B5" w:rsidRPr="00AB3A00" w:rsidRDefault="008549B5">
            <w:pPr>
              <w:spacing w:after="0"/>
              <w:jc w:val="center"/>
              <w:rPr>
                <w:rFonts w:cstheme="minorHAnsi"/>
                <w:b/>
                <w:color w:val="000000" w:themeColor="text1"/>
                <w:sz w:val="20"/>
                <w:szCs w:val="20"/>
              </w:rPr>
            </w:pPr>
            <w:r w:rsidRPr="00AB3A00">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rsidR="008549B5" w:rsidRPr="00AB3A00" w:rsidRDefault="008549B5">
            <w:pPr>
              <w:spacing w:after="0"/>
              <w:jc w:val="center"/>
              <w:rPr>
                <w:rFonts w:cstheme="minorHAnsi"/>
                <w:b/>
                <w:color w:val="000000" w:themeColor="text1"/>
                <w:sz w:val="20"/>
                <w:szCs w:val="20"/>
              </w:rPr>
            </w:pPr>
            <w:r w:rsidRPr="00AB3A00">
              <w:rPr>
                <w:rFonts w:cstheme="minorHAnsi"/>
                <w:b/>
                <w:color w:val="000000" w:themeColor="text1"/>
                <w:sz w:val="20"/>
                <w:szCs w:val="20"/>
              </w:rPr>
              <w:t>DPH</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8549B5" w:rsidRPr="00AB3A00" w:rsidRDefault="008549B5">
            <w:pPr>
              <w:spacing w:after="0"/>
              <w:jc w:val="center"/>
              <w:rPr>
                <w:rFonts w:cstheme="minorHAnsi"/>
                <w:color w:val="000000" w:themeColor="text1"/>
                <w:sz w:val="20"/>
                <w:szCs w:val="20"/>
              </w:rPr>
            </w:pPr>
            <w:r w:rsidRPr="00AB3A00">
              <w:rPr>
                <w:rFonts w:cstheme="minorHAnsi"/>
                <w:b/>
                <w:color w:val="000000" w:themeColor="text1"/>
                <w:sz w:val="20"/>
                <w:szCs w:val="20"/>
              </w:rPr>
              <w:t>Cena s DPH</w:t>
            </w:r>
          </w:p>
        </w:tc>
      </w:tr>
      <w:tr w:rsidR="008549B5" w:rsidRPr="00AB3A00" w:rsidTr="008549B5">
        <w:trPr>
          <w:trHeight w:val="1063"/>
        </w:trPr>
        <w:tc>
          <w:tcPr>
            <w:tcW w:w="779" w:type="dxa"/>
            <w:tcBorders>
              <w:top w:val="single" w:sz="4" w:space="0" w:color="000000"/>
              <w:left w:val="single" w:sz="4" w:space="0" w:color="000000"/>
              <w:bottom w:val="single" w:sz="4" w:space="0" w:color="000000"/>
              <w:right w:val="nil"/>
            </w:tcBorders>
            <w:vAlign w:val="center"/>
            <w:hideMark/>
          </w:tcPr>
          <w:p w:rsidR="008549B5" w:rsidRPr="00AB3A00" w:rsidRDefault="008549B5">
            <w:pPr>
              <w:jc w:val="center"/>
              <w:rPr>
                <w:rFonts w:cstheme="minorHAnsi"/>
                <w:color w:val="000000" w:themeColor="text1"/>
                <w:sz w:val="20"/>
                <w:szCs w:val="20"/>
              </w:rPr>
            </w:pPr>
            <w:r w:rsidRPr="00AB3A00">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rsidR="008549B5" w:rsidRPr="00AB3A00" w:rsidRDefault="008549B5">
            <w:pPr>
              <w:rPr>
                <w:rFonts w:cstheme="minorHAnsi"/>
                <w:color w:val="000000" w:themeColor="text1"/>
                <w:sz w:val="20"/>
                <w:szCs w:val="20"/>
              </w:rPr>
            </w:pPr>
            <w:r w:rsidRPr="00AB3A00">
              <w:rPr>
                <w:rFonts w:cstheme="minorHAnsi"/>
                <w:b/>
                <w:color w:val="000000" w:themeColor="text1"/>
                <w:sz w:val="20"/>
                <w:szCs w:val="20"/>
              </w:rPr>
              <w:t>Cena za celý predmet zákazky</w:t>
            </w:r>
            <w:r w:rsidRPr="00AB3A00">
              <w:rPr>
                <w:rStyle w:val="Odkaznapoznmkupodiarou"/>
                <w:rFonts w:cstheme="minorHAnsi"/>
                <w:b/>
                <w:color w:val="000000" w:themeColor="text1"/>
              </w:rPr>
              <w:footnoteReference w:id="3"/>
            </w:r>
          </w:p>
        </w:tc>
        <w:tc>
          <w:tcPr>
            <w:tcW w:w="1984" w:type="dxa"/>
            <w:tcBorders>
              <w:top w:val="single" w:sz="4" w:space="0" w:color="000000"/>
              <w:left w:val="single" w:sz="4" w:space="0" w:color="000000"/>
              <w:bottom w:val="single" w:sz="4" w:space="0" w:color="000000"/>
              <w:right w:val="nil"/>
            </w:tcBorders>
            <w:vAlign w:val="center"/>
          </w:tcPr>
          <w:p w:rsidR="008549B5" w:rsidRPr="00AB3A00" w:rsidRDefault="008549B5">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rsidR="008549B5" w:rsidRPr="00AB3A00" w:rsidRDefault="008549B5">
            <w:pPr>
              <w:snapToGrid w:val="0"/>
              <w:jc w:val="right"/>
              <w:rPr>
                <w:rFonts w:cstheme="minorHAnsi"/>
                <w:color w:val="000000" w:themeColor="text1"/>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549B5" w:rsidRPr="00AB3A00" w:rsidRDefault="008549B5">
            <w:pPr>
              <w:snapToGrid w:val="0"/>
              <w:jc w:val="right"/>
              <w:rPr>
                <w:rFonts w:cstheme="minorHAnsi"/>
                <w:color w:val="000000" w:themeColor="text1"/>
                <w:sz w:val="20"/>
                <w:szCs w:val="20"/>
              </w:rPr>
            </w:pPr>
          </w:p>
        </w:tc>
      </w:tr>
    </w:tbl>
    <w:p w:rsidR="008549B5" w:rsidRPr="00AB3A00" w:rsidRDefault="008549B5" w:rsidP="008549B5">
      <w:pPr>
        <w:spacing w:after="0"/>
        <w:jc w:val="both"/>
        <w:rPr>
          <w:rFonts w:cstheme="minorHAnsi"/>
          <w:b/>
          <w:color w:val="000000" w:themeColor="text1"/>
          <w:sz w:val="20"/>
          <w:szCs w:val="20"/>
        </w:rPr>
      </w:pPr>
      <w:r w:rsidRPr="00AB3A00">
        <w:rPr>
          <w:rFonts w:cstheme="minorHAnsi"/>
          <w:b/>
          <w:color w:val="000000" w:themeColor="text1"/>
          <w:sz w:val="20"/>
          <w:szCs w:val="20"/>
          <w:u w:val="single"/>
        </w:rPr>
        <w:t>Uchádzač predloží aj podrobnú kalkuláciu ponukovej ceny v rozsahu oceneného Výkaz výmer a Krycieho listu rozpočtu vo formáte MS EXCEL ( alebo ekvivalent) s použitím vzorcov pre všetky matematické úkony.</w:t>
      </w:r>
      <w:r w:rsidRPr="00AB3A00">
        <w:rPr>
          <w:rFonts w:cstheme="minorHAnsi"/>
          <w:b/>
          <w:color w:val="000000" w:themeColor="text1"/>
          <w:sz w:val="20"/>
          <w:szCs w:val="20"/>
        </w:rPr>
        <w:t xml:space="preserve"> </w:t>
      </w:r>
    </w:p>
    <w:p w:rsidR="008549B5" w:rsidRPr="00AB3A00" w:rsidRDefault="008549B5" w:rsidP="008549B5">
      <w:pPr>
        <w:tabs>
          <w:tab w:val="left" w:pos="567"/>
        </w:tabs>
        <w:spacing w:before="120" w:after="0"/>
        <w:jc w:val="both"/>
        <w:rPr>
          <w:rFonts w:cstheme="minorHAnsi"/>
          <w:color w:val="000000" w:themeColor="text1"/>
          <w:sz w:val="20"/>
          <w:szCs w:val="20"/>
        </w:rPr>
      </w:pPr>
      <w:r w:rsidRPr="00AB3A00">
        <w:rPr>
          <w:rFonts w:cstheme="minorHAnsi"/>
          <w:color w:val="000000" w:themeColor="text1"/>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plnením záväzkov budúceho Zhotoviteľa podľa tejto výzvy na predkladanie ponúk a súťažných podkladov. </w:t>
      </w:r>
    </w:p>
    <w:p w:rsidR="008549B5" w:rsidRPr="00AB3A00" w:rsidRDefault="008549B5" w:rsidP="008549B5">
      <w:pPr>
        <w:jc w:val="both"/>
        <w:rPr>
          <w:rFonts w:cstheme="minorHAnsi"/>
          <w:bCs/>
          <w:color w:val="000000" w:themeColor="text1"/>
          <w:sz w:val="20"/>
          <w:szCs w:val="20"/>
        </w:rPr>
      </w:pPr>
    </w:p>
    <w:p w:rsidR="008549B5" w:rsidRPr="00AB3A00" w:rsidRDefault="008549B5" w:rsidP="008549B5">
      <w:pPr>
        <w:jc w:val="both"/>
        <w:rPr>
          <w:rFonts w:cstheme="minorHAnsi"/>
          <w:bCs/>
          <w:color w:val="000000" w:themeColor="text1"/>
          <w:sz w:val="20"/>
          <w:szCs w:val="20"/>
        </w:rPr>
      </w:pPr>
      <w:r w:rsidRPr="00AB3A00">
        <w:rPr>
          <w:rFonts w:cstheme="minorHAnsi"/>
          <w:bCs/>
          <w:color w:val="000000" w:themeColor="text1"/>
          <w:sz w:val="20"/>
          <w:szCs w:val="20"/>
        </w:rPr>
        <w:t>V ..............................., dňa ...............</w:t>
      </w:r>
      <w:r w:rsidR="00D9059F" w:rsidRPr="00AB3A00">
        <w:rPr>
          <w:rFonts w:cstheme="minorHAnsi"/>
          <w:bCs/>
          <w:color w:val="000000" w:themeColor="text1"/>
          <w:sz w:val="20"/>
          <w:szCs w:val="20"/>
        </w:rPr>
        <w:t>.....</w:t>
      </w:r>
      <w:r w:rsidRPr="00AB3A00">
        <w:rPr>
          <w:rFonts w:cstheme="minorHAnsi"/>
          <w:bCs/>
          <w:color w:val="000000" w:themeColor="text1"/>
          <w:sz w:val="20"/>
          <w:szCs w:val="20"/>
        </w:rPr>
        <w:t>...</w:t>
      </w:r>
    </w:p>
    <w:p w:rsidR="008549B5" w:rsidRPr="00AB3A00" w:rsidRDefault="008549B5" w:rsidP="008549B5">
      <w:pPr>
        <w:spacing w:after="0"/>
        <w:ind w:left="4248" w:firstLine="708"/>
        <w:jc w:val="both"/>
        <w:rPr>
          <w:rFonts w:cstheme="minorHAnsi"/>
          <w:bCs/>
          <w:color w:val="000000" w:themeColor="text1"/>
          <w:sz w:val="20"/>
          <w:szCs w:val="20"/>
        </w:rPr>
      </w:pPr>
    </w:p>
    <w:p w:rsidR="00D9059F" w:rsidRPr="00AB3A00" w:rsidRDefault="00D9059F" w:rsidP="008549B5">
      <w:pPr>
        <w:spacing w:after="0"/>
        <w:ind w:left="4248" w:firstLine="708"/>
        <w:jc w:val="both"/>
        <w:rPr>
          <w:rFonts w:cstheme="minorHAnsi"/>
          <w:bCs/>
          <w:color w:val="000000" w:themeColor="text1"/>
          <w:sz w:val="20"/>
          <w:szCs w:val="20"/>
        </w:rPr>
      </w:pPr>
    </w:p>
    <w:p w:rsidR="008549B5" w:rsidRPr="00AB3A00" w:rsidRDefault="008549B5" w:rsidP="008549B5">
      <w:pPr>
        <w:spacing w:after="0"/>
        <w:ind w:left="4248" w:firstLine="708"/>
        <w:jc w:val="both"/>
        <w:rPr>
          <w:rFonts w:cstheme="minorHAnsi"/>
          <w:bCs/>
          <w:color w:val="000000" w:themeColor="text1"/>
          <w:sz w:val="20"/>
          <w:szCs w:val="20"/>
        </w:rPr>
      </w:pPr>
      <w:r w:rsidRPr="00AB3A00">
        <w:rPr>
          <w:rFonts w:cstheme="minorHAnsi"/>
          <w:bCs/>
          <w:color w:val="000000" w:themeColor="text1"/>
          <w:sz w:val="20"/>
          <w:szCs w:val="20"/>
        </w:rPr>
        <w:t>..................................................................</w:t>
      </w:r>
    </w:p>
    <w:p w:rsidR="00937354" w:rsidRPr="00AB3A00" w:rsidRDefault="00937354" w:rsidP="00937354">
      <w:pPr>
        <w:pStyle w:val="Bezriadkovania"/>
        <w:ind w:left="3540" w:firstLine="1416"/>
        <w:rPr>
          <w:rFonts w:asciiTheme="minorHAnsi" w:hAnsiTheme="minorHAnsi" w:cstheme="minorHAnsi"/>
          <w:i/>
          <w:sz w:val="18"/>
          <w:szCs w:val="18"/>
        </w:rPr>
      </w:pPr>
      <w:r w:rsidRPr="00AB3A00">
        <w:rPr>
          <w:rFonts w:asciiTheme="minorHAnsi" w:hAnsiTheme="minorHAnsi" w:cstheme="minorHAnsi"/>
          <w:i/>
          <w:sz w:val="18"/>
          <w:szCs w:val="18"/>
        </w:rPr>
        <w:t>Meno a priezvisko štatutárneho zástupcu</w:t>
      </w:r>
    </w:p>
    <w:p w:rsidR="008549B5" w:rsidRPr="00AB3A00" w:rsidRDefault="00937354" w:rsidP="00937354">
      <w:pPr>
        <w:pStyle w:val="Bezriadkovania"/>
        <w:rPr>
          <w:rFonts w:asciiTheme="minorHAnsi" w:hAnsiTheme="minorHAnsi" w:cstheme="minorHAnsi"/>
          <w:color w:val="000000"/>
          <w:sz w:val="20"/>
          <w:szCs w:val="20"/>
        </w:rPr>
      </w:pP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t xml:space="preserve">              názov  a pečiatka spoločnosti</w:t>
      </w:r>
      <w:r w:rsidR="008549B5" w:rsidRPr="00AB3A00">
        <w:rPr>
          <w:rStyle w:val="Odkaznapoznmkupodiarou"/>
          <w:rFonts w:asciiTheme="minorHAnsi" w:hAnsiTheme="minorHAnsi" w:cstheme="minorHAnsi"/>
          <w:bCs/>
          <w:color w:val="000000" w:themeColor="text1"/>
        </w:rPr>
        <w:footnoteReference w:id="4"/>
      </w:r>
    </w:p>
    <w:p w:rsidR="008549B5" w:rsidRPr="00AB3A00" w:rsidRDefault="008549B5" w:rsidP="008549B5">
      <w:pPr>
        <w:rPr>
          <w:rFonts w:eastAsiaTheme="majorEastAsia" w:cstheme="minorHAnsi"/>
          <w:b/>
          <w:bCs/>
          <w:color w:val="000000" w:themeColor="text1"/>
          <w:sz w:val="20"/>
          <w:szCs w:val="20"/>
        </w:rPr>
      </w:pPr>
      <w:r w:rsidRPr="00AB3A00">
        <w:rPr>
          <w:rFonts w:cstheme="minorHAnsi"/>
          <w:color w:val="000000" w:themeColor="text1"/>
          <w:sz w:val="20"/>
          <w:szCs w:val="20"/>
        </w:rPr>
        <w:br w:type="page"/>
      </w:r>
    </w:p>
    <w:p w:rsidR="00C85881" w:rsidRPr="00AB3A00" w:rsidRDefault="00C85881" w:rsidP="00C85881">
      <w:pPr>
        <w:spacing w:after="0"/>
        <w:jc w:val="center"/>
        <w:rPr>
          <w:rFonts w:eastAsia="Times New Roman" w:cstheme="minorHAnsi"/>
          <w:b/>
          <w:sz w:val="21"/>
          <w:szCs w:val="21"/>
        </w:rPr>
      </w:pPr>
    </w:p>
    <w:p w:rsidR="00C85881" w:rsidRPr="00AB3A00" w:rsidRDefault="00C85881" w:rsidP="00C85881">
      <w:pPr>
        <w:spacing w:after="0"/>
        <w:jc w:val="center"/>
        <w:rPr>
          <w:rFonts w:eastAsia="Times New Roman" w:cstheme="minorHAnsi"/>
          <w:b/>
          <w:sz w:val="21"/>
          <w:szCs w:val="21"/>
        </w:rPr>
      </w:pPr>
    </w:p>
    <w:p w:rsidR="001D58A3" w:rsidRPr="00AB3A00" w:rsidRDefault="001D58A3" w:rsidP="001D58A3">
      <w:pPr>
        <w:pStyle w:val="Bezriadkovania"/>
        <w:jc w:val="center"/>
        <w:rPr>
          <w:rFonts w:asciiTheme="minorHAnsi" w:eastAsiaTheme="minorHAnsi" w:hAnsiTheme="minorHAnsi" w:cstheme="minorHAnsi"/>
          <w:b/>
          <w:bCs/>
          <w:color w:val="000000" w:themeColor="text1"/>
          <w:sz w:val="20"/>
          <w:szCs w:val="20"/>
        </w:rPr>
      </w:pPr>
      <w:r w:rsidRPr="00AB3A00">
        <w:rPr>
          <w:rFonts w:asciiTheme="minorHAnsi" w:eastAsiaTheme="minorHAnsi" w:hAnsiTheme="minorHAnsi" w:cstheme="minorHAnsi"/>
          <w:b/>
          <w:bCs/>
          <w:color w:val="000000" w:themeColor="text1"/>
          <w:sz w:val="20"/>
          <w:szCs w:val="20"/>
        </w:rPr>
        <w:t>ČESTNÉ VYHLÁSENIE UCHÁDZAČA</w:t>
      </w:r>
    </w:p>
    <w:p w:rsidR="001D58A3" w:rsidRPr="00AB3A00" w:rsidRDefault="001D58A3" w:rsidP="001D58A3">
      <w:pPr>
        <w:pStyle w:val="Bezriadkovania"/>
        <w:jc w:val="center"/>
        <w:rPr>
          <w:rFonts w:asciiTheme="minorHAnsi" w:hAnsiTheme="minorHAnsi" w:cstheme="minorHAnsi"/>
          <w:b/>
          <w:sz w:val="32"/>
          <w:szCs w:val="32"/>
        </w:rPr>
      </w:pPr>
    </w:p>
    <w:p w:rsidR="001D58A3" w:rsidRPr="00AB3A00" w:rsidRDefault="001D58A3" w:rsidP="001D58A3">
      <w:pPr>
        <w:shd w:val="clear" w:color="auto" w:fill="FFFFFF"/>
        <w:spacing w:after="0"/>
        <w:rPr>
          <w:rFonts w:cstheme="minorHAnsi"/>
          <w:bCs/>
          <w:color w:val="000000" w:themeColor="text1"/>
          <w:sz w:val="20"/>
          <w:szCs w:val="20"/>
        </w:rPr>
      </w:pPr>
    </w:p>
    <w:p w:rsidR="008B5118" w:rsidRPr="00AB3A00" w:rsidRDefault="008B5118" w:rsidP="008B5118">
      <w:pPr>
        <w:pStyle w:val="Bezriadkovania"/>
        <w:spacing w:after="240"/>
        <w:ind w:left="567" w:hanging="567"/>
        <w:rPr>
          <w:rFonts w:asciiTheme="minorHAnsi" w:hAnsiTheme="minorHAnsi" w:cstheme="minorHAnsi"/>
          <w:sz w:val="20"/>
          <w:szCs w:val="20"/>
        </w:rPr>
      </w:pPr>
      <w:bookmarkStart w:id="14" w:name="_Hlk5282723"/>
      <w:r w:rsidRPr="00AB3A00">
        <w:rPr>
          <w:rFonts w:asciiTheme="minorHAnsi" w:hAnsiTheme="minorHAnsi" w:cstheme="minorHAnsi"/>
          <w:sz w:val="20"/>
          <w:szCs w:val="20"/>
        </w:rPr>
        <w:t xml:space="preserve">Ako  štatutárny zástupca uchádzača:..................................................................................................., </w:t>
      </w:r>
    </w:p>
    <w:p w:rsidR="008B5118" w:rsidRPr="00AB3A00" w:rsidRDefault="008B5118" w:rsidP="008B5118">
      <w:pPr>
        <w:pStyle w:val="Bezriadkovania"/>
        <w:spacing w:after="240"/>
        <w:ind w:left="567" w:hanging="567"/>
        <w:rPr>
          <w:rFonts w:asciiTheme="minorHAnsi" w:hAnsiTheme="minorHAnsi" w:cstheme="minorHAnsi"/>
          <w:sz w:val="20"/>
          <w:szCs w:val="20"/>
        </w:rPr>
      </w:pPr>
      <w:r w:rsidRPr="00AB3A00">
        <w:rPr>
          <w:rFonts w:asciiTheme="minorHAnsi" w:hAnsiTheme="minorHAnsi" w:cstheme="minorHAnsi"/>
          <w:sz w:val="20"/>
          <w:szCs w:val="20"/>
        </w:rPr>
        <w:t xml:space="preserve">so sídlom .............................................................................................,  IČO: .......................................... </w:t>
      </w:r>
    </w:p>
    <w:p w:rsidR="0026274D" w:rsidRPr="00AB3A00" w:rsidRDefault="0026274D" w:rsidP="001D58A3">
      <w:pPr>
        <w:pStyle w:val="Bezriadkovania"/>
        <w:spacing w:after="240"/>
        <w:jc w:val="both"/>
        <w:rPr>
          <w:rFonts w:asciiTheme="minorHAnsi" w:hAnsiTheme="minorHAnsi" w:cstheme="minorHAnsi"/>
          <w:color w:val="000000" w:themeColor="text1"/>
        </w:rPr>
      </w:pPr>
    </w:p>
    <w:bookmarkEnd w:id="14"/>
    <w:p w:rsidR="00363DAA" w:rsidRPr="00AB3A00" w:rsidRDefault="0026274D" w:rsidP="00363DAA">
      <w:pPr>
        <w:shd w:val="clear" w:color="auto" w:fill="FFFFFF"/>
        <w:jc w:val="center"/>
        <w:rPr>
          <w:rFonts w:cstheme="minorHAnsi"/>
          <w:b/>
          <w:bCs/>
          <w:sz w:val="20"/>
          <w:szCs w:val="20"/>
        </w:rPr>
      </w:pPr>
      <w:r w:rsidRPr="00AB3A00">
        <w:rPr>
          <w:rFonts w:cstheme="minorHAnsi"/>
          <w:b/>
          <w:bCs/>
          <w:sz w:val="20"/>
          <w:szCs w:val="20"/>
        </w:rPr>
        <w:t xml:space="preserve">týmto čestne vyhlasujem, </w:t>
      </w:r>
    </w:p>
    <w:p w:rsidR="00363DAA" w:rsidRPr="00AB3A00" w:rsidRDefault="0026274D" w:rsidP="00363DAA">
      <w:pPr>
        <w:shd w:val="clear" w:color="auto" w:fill="FFFFFF"/>
        <w:spacing w:after="0"/>
        <w:rPr>
          <w:rFonts w:cstheme="minorHAnsi"/>
          <w:b/>
          <w:bCs/>
          <w:sz w:val="20"/>
          <w:szCs w:val="21"/>
        </w:rPr>
      </w:pPr>
      <w:r w:rsidRPr="00AB3A00">
        <w:rPr>
          <w:rFonts w:cstheme="minorHAnsi"/>
          <w:sz w:val="20"/>
          <w:szCs w:val="20"/>
        </w:rPr>
        <w:t>že</w:t>
      </w:r>
      <w:r w:rsidR="00363DAA" w:rsidRPr="00AB3A00">
        <w:rPr>
          <w:rFonts w:cstheme="minorHAnsi"/>
          <w:sz w:val="20"/>
          <w:szCs w:val="20"/>
        </w:rPr>
        <w:t xml:space="preserve"> k zákazke s nízkou hodnotou na uskutočnenie stavebných prác: </w:t>
      </w:r>
      <w:r w:rsidR="00363DAA" w:rsidRPr="00AB3A00">
        <w:rPr>
          <w:rFonts w:cstheme="minorHAnsi"/>
          <w:b/>
          <w:bCs/>
          <w:sz w:val="20"/>
          <w:szCs w:val="21"/>
        </w:rPr>
        <w:t>„</w:t>
      </w:r>
      <w:r w:rsidR="00AB3A00" w:rsidRPr="00AB3A00">
        <w:rPr>
          <w:rFonts w:cstheme="minorHAnsi"/>
          <w:b/>
          <w:bCs/>
          <w:sz w:val="20"/>
          <w:szCs w:val="21"/>
        </w:rPr>
        <w:t>Stavebné práce – Obec Kamenný Most - Materská škola, Využitie geotermálnej energie s použitím tepelného čerpadla</w:t>
      </w:r>
      <w:r w:rsidR="00363DAA" w:rsidRPr="00AB3A00">
        <w:rPr>
          <w:rFonts w:cstheme="minorHAnsi"/>
          <w:b/>
          <w:bCs/>
          <w:sz w:val="20"/>
          <w:szCs w:val="21"/>
        </w:rPr>
        <w:t>“</w:t>
      </w:r>
    </w:p>
    <w:p w:rsidR="0026274D" w:rsidRPr="00AB3A00" w:rsidRDefault="0026274D" w:rsidP="0026274D">
      <w:pPr>
        <w:pStyle w:val="Bezriadkovania"/>
        <w:spacing w:after="240"/>
        <w:jc w:val="center"/>
        <w:rPr>
          <w:rFonts w:asciiTheme="minorHAnsi" w:hAnsiTheme="minorHAnsi" w:cstheme="minorHAnsi"/>
          <w:b/>
          <w:bCs/>
          <w:sz w:val="20"/>
          <w:szCs w:val="20"/>
        </w:rPr>
      </w:pPr>
    </w:p>
    <w:p w:rsidR="0026274D" w:rsidRPr="00AB3A00" w:rsidRDefault="0026274D" w:rsidP="00FE51DA">
      <w:pPr>
        <w:pStyle w:val="Odsekzoznamu"/>
        <w:numPr>
          <w:ilvl w:val="0"/>
          <w:numId w:val="26"/>
        </w:numPr>
        <w:shd w:val="clear" w:color="auto" w:fill="FFFFFF"/>
        <w:tabs>
          <w:tab w:val="left" w:pos="567"/>
        </w:tabs>
        <w:spacing w:after="14" w:line="302" w:lineRule="auto"/>
        <w:ind w:left="0" w:firstLine="12"/>
        <w:jc w:val="both"/>
        <w:rPr>
          <w:rFonts w:cstheme="minorHAnsi"/>
          <w:b/>
          <w:bCs/>
          <w:sz w:val="20"/>
          <w:szCs w:val="20"/>
        </w:rPr>
      </w:pPr>
      <w:r w:rsidRPr="00AB3A00">
        <w:rPr>
          <w:rFonts w:cstheme="minorHAnsi"/>
          <w:b/>
          <w:bCs/>
          <w:sz w:val="20"/>
          <w:szCs w:val="20"/>
        </w:rPr>
        <w:t>Spĺňam podmienky účasti  týkajúce sa Osobného postavenia požadované obstarávateľom.</w:t>
      </w:r>
    </w:p>
    <w:p w:rsidR="0026274D" w:rsidRPr="00AB3A00" w:rsidRDefault="0026274D" w:rsidP="0026274D">
      <w:pPr>
        <w:pStyle w:val="Odsekzoznamu"/>
        <w:shd w:val="clear" w:color="auto" w:fill="FFFFFF"/>
        <w:spacing w:after="14" w:line="302" w:lineRule="auto"/>
        <w:ind w:left="12"/>
        <w:jc w:val="both"/>
        <w:rPr>
          <w:rFonts w:cstheme="minorHAnsi"/>
          <w:b/>
          <w:bCs/>
          <w:sz w:val="20"/>
          <w:szCs w:val="20"/>
        </w:rPr>
      </w:pPr>
    </w:p>
    <w:p w:rsidR="00FE51DA" w:rsidRPr="00AB3A00" w:rsidRDefault="00FE51DA" w:rsidP="0026274D">
      <w:pPr>
        <w:shd w:val="clear" w:color="auto" w:fill="FFFFFF"/>
        <w:spacing w:after="14" w:line="302" w:lineRule="auto"/>
        <w:ind w:left="22" w:hanging="10"/>
        <w:jc w:val="both"/>
        <w:rPr>
          <w:rFonts w:cstheme="minorHAnsi"/>
          <w:b/>
          <w:bCs/>
          <w:sz w:val="20"/>
          <w:szCs w:val="20"/>
        </w:rPr>
      </w:pPr>
    </w:p>
    <w:p w:rsidR="0026274D" w:rsidRPr="00AB3A00" w:rsidRDefault="00476D45" w:rsidP="00FE51DA">
      <w:pPr>
        <w:shd w:val="clear" w:color="auto" w:fill="FFFFFF"/>
        <w:tabs>
          <w:tab w:val="left" w:pos="567"/>
        </w:tabs>
        <w:spacing w:after="14" w:line="302" w:lineRule="auto"/>
        <w:ind w:left="22" w:hanging="10"/>
        <w:jc w:val="both"/>
        <w:rPr>
          <w:rFonts w:cstheme="minorHAnsi"/>
          <w:b/>
          <w:sz w:val="20"/>
          <w:szCs w:val="20"/>
        </w:rPr>
      </w:pPr>
      <w:r w:rsidRPr="00AB3A00">
        <w:rPr>
          <w:rFonts w:cstheme="minorHAnsi"/>
          <w:b/>
          <w:bCs/>
          <w:sz w:val="20"/>
          <w:szCs w:val="20"/>
        </w:rPr>
        <w:t>2</w:t>
      </w:r>
      <w:r w:rsidR="0026274D" w:rsidRPr="00AB3A00">
        <w:rPr>
          <w:rFonts w:cstheme="minorHAnsi"/>
          <w:b/>
          <w:bCs/>
          <w:sz w:val="20"/>
          <w:szCs w:val="20"/>
        </w:rPr>
        <w:t>.</w:t>
      </w:r>
      <w:r w:rsidR="0026274D" w:rsidRPr="00AB3A00">
        <w:rPr>
          <w:rFonts w:cstheme="minorHAnsi"/>
          <w:sz w:val="20"/>
          <w:szCs w:val="20"/>
        </w:rPr>
        <w:t xml:space="preserve"> </w:t>
      </w:r>
      <w:r w:rsidR="0026274D" w:rsidRPr="00AB3A00">
        <w:rPr>
          <w:rFonts w:cstheme="minorHAnsi"/>
          <w:sz w:val="20"/>
          <w:szCs w:val="20"/>
        </w:rPr>
        <w:tab/>
      </w:r>
      <w:r w:rsidR="0026274D" w:rsidRPr="00AB3A00">
        <w:rPr>
          <w:rFonts w:cstheme="minorHAnsi"/>
          <w:b/>
          <w:sz w:val="20"/>
          <w:szCs w:val="20"/>
        </w:rPr>
        <w:t xml:space="preserve">Spĺňam podmienky účasti týkajúce sa Technickej spôsobilosti a odbornej spôsobilosti požadované </w:t>
      </w:r>
    </w:p>
    <w:p w:rsidR="0026274D" w:rsidRPr="00AB3A00" w:rsidRDefault="00FE51DA" w:rsidP="00FE51DA">
      <w:pPr>
        <w:shd w:val="clear" w:color="auto" w:fill="FFFFFF"/>
        <w:tabs>
          <w:tab w:val="left" w:pos="1134"/>
        </w:tabs>
        <w:spacing w:after="14" w:line="302" w:lineRule="auto"/>
        <w:jc w:val="both"/>
        <w:rPr>
          <w:rFonts w:cstheme="minorHAnsi"/>
          <w:sz w:val="20"/>
          <w:szCs w:val="20"/>
        </w:rPr>
      </w:pPr>
      <w:r w:rsidRPr="00AB3A00">
        <w:rPr>
          <w:rFonts w:cstheme="minorHAnsi"/>
          <w:b/>
          <w:sz w:val="20"/>
          <w:szCs w:val="20"/>
        </w:rPr>
        <w:t xml:space="preserve">             </w:t>
      </w:r>
      <w:r w:rsidR="0026274D" w:rsidRPr="00AB3A00">
        <w:rPr>
          <w:rFonts w:cstheme="minorHAnsi"/>
          <w:b/>
          <w:sz w:val="20"/>
          <w:szCs w:val="20"/>
        </w:rPr>
        <w:t>obstarávateľom.</w:t>
      </w:r>
    </w:p>
    <w:tbl>
      <w:tblPr>
        <w:tblStyle w:val="Mriekatabuky"/>
        <w:tblpPr w:leftFromText="141" w:rightFromText="141" w:vertAnchor="text" w:horzAnchor="margin" w:tblpXSpec="right" w:tblpY="-57"/>
        <w:tblW w:w="8525" w:type="dxa"/>
        <w:tblLook w:val="04A0"/>
      </w:tblPr>
      <w:tblGrid>
        <w:gridCol w:w="3980"/>
        <w:gridCol w:w="2277"/>
        <w:gridCol w:w="2268"/>
      </w:tblGrid>
      <w:tr w:rsidR="0026274D" w:rsidRPr="00AB3A00" w:rsidTr="00FE51DA">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rsidR="0026274D" w:rsidRPr="00AB3A00" w:rsidRDefault="0026274D" w:rsidP="00DF583F">
            <w:pPr>
              <w:rPr>
                <w:rFonts w:cstheme="minorHAnsi"/>
                <w:bCs/>
                <w:sz w:val="20"/>
                <w:szCs w:val="20"/>
              </w:rPr>
            </w:pPr>
            <w:r w:rsidRPr="00AB3A00">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rsidR="0026274D" w:rsidRPr="00AB3A00" w:rsidRDefault="0026274D" w:rsidP="00DF583F">
            <w:pPr>
              <w:ind w:right="54"/>
              <w:rPr>
                <w:rFonts w:cstheme="minorHAnsi"/>
                <w:bCs/>
                <w:sz w:val="20"/>
                <w:szCs w:val="20"/>
              </w:rPr>
            </w:pPr>
            <w:r w:rsidRPr="00AB3A00">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274D" w:rsidRPr="00AB3A00" w:rsidRDefault="0026274D" w:rsidP="00DF583F">
            <w:pPr>
              <w:ind w:right="54"/>
              <w:rPr>
                <w:rFonts w:cstheme="minorHAnsi"/>
                <w:bCs/>
                <w:sz w:val="20"/>
                <w:szCs w:val="20"/>
              </w:rPr>
            </w:pPr>
            <w:r w:rsidRPr="00AB3A00">
              <w:rPr>
                <w:rFonts w:cstheme="minorHAnsi"/>
                <w:bCs/>
                <w:sz w:val="20"/>
                <w:szCs w:val="20"/>
              </w:rPr>
              <w:t>NIE</w:t>
            </w:r>
          </w:p>
        </w:tc>
      </w:tr>
    </w:tbl>
    <w:p w:rsidR="0026274D" w:rsidRPr="00AB3A00" w:rsidRDefault="0026274D" w:rsidP="0026274D">
      <w:pPr>
        <w:shd w:val="clear" w:color="auto" w:fill="FFFFFF"/>
        <w:spacing w:after="14" w:line="302" w:lineRule="auto"/>
        <w:ind w:left="22" w:hanging="10"/>
        <w:jc w:val="both"/>
        <w:rPr>
          <w:rFonts w:cstheme="minorHAnsi"/>
          <w:sz w:val="20"/>
          <w:szCs w:val="20"/>
        </w:rPr>
      </w:pPr>
    </w:p>
    <w:p w:rsidR="0026274D" w:rsidRPr="00AB3A00" w:rsidRDefault="0026274D" w:rsidP="0026274D">
      <w:pPr>
        <w:shd w:val="clear" w:color="auto" w:fill="FFFFFF"/>
        <w:spacing w:after="14" w:line="302" w:lineRule="auto"/>
        <w:ind w:left="22" w:hanging="10"/>
        <w:jc w:val="both"/>
        <w:rPr>
          <w:rFonts w:cstheme="minorHAnsi"/>
          <w:sz w:val="20"/>
          <w:szCs w:val="20"/>
        </w:rPr>
      </w:pPr>
    </w:p>
    <w:p w:rsidR="00FE51DA" w:rsidRPr="00AB3A00" w:rsidRDefault="00FE51DA" w:rsidP="0026274D">
      <w:pPr>
        <w:shd w:val="clear" w:color="auto" w:fill="FFFFFF"/>
        <w:spacing w:after="14" w:line="302" w:lineRule="auto"/>
        <w:ind w:left="22" w:hanging="10"/>
        <w:jc w:val="both"/>
        <w:rPr>
          <w:rFonts w:cstheme="minorHAnsi"/>
          <w:bCs/>
          <w:sz w:val="20"/>
          <w:szCs w:val="20"/>
        </w:rPr>
      </w:pPr>
    </w:p>
    <w:p w:rsidR="0026274D" w:rsidRPr="00AB3A00" w:rsidRDefault="0026274D" w:rsidP="0026274D">
      <w:pPr>
        <w:shd w:val="clear" w:color="auto" w:fill="FFFFFF"/>
        <w:spacing w:after="14" w:line="302" w:lineRule="auto"/>
        <w:ind w:left="22" w:hanging="10"/>
        <w:jc w:val="both"/>
        <w:rPr>
          <w:rFonts w:cstheme="minorHAnsi"/>
          <w:bCs/>
          <w:sz w:val="20"/>
          <w:szCs w:val="20"/>
        </w:rPr>
      </w:pPr>
      <w:r w:rsidRPr="00AB3A00">
        <w:rPr>
          <w:rFonts w:cstheme="minorHAnsi"/>
          <w:bCs/>
          <w:sz w:val="20"/>
          <w:szCs w:val="20"/>
        </w:rPr>
        <w:t>Prehlasujem, že na základe písomnej žiadosti predložím verejnému obstarávateľovi doklady preukazujúce splnenie podmienok účasti, predbežne nahradené týmto čestným vyhlásením.</w:t>
      </w:r>
    </w:p>
    <w:p w:rsidR="0026274D" w:rsidRPr="00AB3A00" w:rsidRDefault="0026274D" w:rsidP="0026274D">
      <w:pPr>
        <w:pStyle w:val="Bezriadkovania"/>
        <w:jc w:val="both"/>
        <w:rPr>
          <w:rFonts w:asciiTheme="minorHAnsi" w:hAnsiTheme="minorHAnsi" w:cstheme="minorHAnsi"/>
          <w:b/>
          <w:bCs/>
          <w:color w:val="000000" w:themeColor="text1"/>
          <w:sz w:val="20"/>
          <w:szCs w:val="20"/>
        </w:rPr>
      </w:pPr>
    </w:p>
    <w:p w:rsidR="0026274D" w:rsidRPr="00AB3A00" w:rsidRDefault="0026274D" w:rsidP="0026274D">
      <w:pPr>
        <w:pStyle w:val="Bezriadkovania"/>
        <w:jc w:val="both"/>
        <w:rPr>
          <w:rFonts w:asciiTheme="minorHAnsi" w:hAnsiTheme="minorHAnsi" w:cstheme="minorHAnsi"/>
          <w:color w:val="000000" w:themeColor="text1"/>
          <w:sz w:val="20"/>
          <w:szCs w:val="20"/>
        </w:rPr>
      </w:pPr>
    </w:p>
    <w:p w:rsidR="0026274D" w:rsidRPr="00AB3A00" w:rsidRDefault="0026274D" w:rsidP="0026274D">
      <w:pPr>
        <w:pStyle w:val="Bezriadkovania"/>
        <w:jc w:val="both"/>
        <w:rPr>
          <w:rFonts w:asciiTheme="minorHAnsi" w:hAnsiTheme="minorHAnsi" w:cstheme="minorHAnsi"/>
          <w:color w:val="000000" w:themeColor="text1"/>
          <w:sz w:val="20"/>
          <w:szCs w:val="20"/>
        </w:rPr>
      </w:pPr>
    </w:p>
    <w:p w:rsidR="0026274D" w:rsidRPr="00AB3A00" w:rsidRDefault="0026274D" w:rsidP="0026274D">
      <w:pPr>
        <w:pStyle w:val="Bezriadkovania"/>
        <w:jc w:val="both"/>
        <w:rPr>
          <w:rFonts w:asciiTheme="minorHAnsi" w:hAnsiTheme="minorHAnsi" w:cstheme="minorHAnsi"/>
          <w:color w:val="000000" w:themeColor="text1"/>
          <w:sz w:val="20"/>
          <w:szCs w:val="20"/>
        </w:rPr>
      </w:pPr>
    </w:p>
    <w:p w:rsidR="0026274D" w:rsidRPr="00AB3A00" w:rsidRDefault="0026274D" w:rsidP="0026274D">
      <w:pPr>
        <w:pStyle w:val="Bezriadkovania"/>
        <w:jc w:val="both"/>
        <w:rPr>
          <w:rFonts w:asciiTheme="minorHAnsi" w:hAnsiTheme="minorHAnsi" w:cstheme="minorHAnsi"/>
          <w:color w:val="000000" w:themeColor="text1"/>
          <w:sz w:val="20"/>
          <w:szCs w:val="20"/>
        </w:rPr>
      </w:pPr>
    </w:p>
    <w:p w:rsidR="0026274D" w:rsidRPr="00AB3A00" w:rsidRDefault="0026274D" w:rsidP="0026274D">
      <w:pPr>
        <w:pStyle w:val="Bezriadkovania"/>
        <w:jc w:val="both"/>
        <w:rPr>
          <w:rFonts w:asciiTheme="minorHAnsi" w:hAnsiTheme="minorHAnsi" w:cstheme="minorHAnsi"/>
          <w:color w:val="000000" w:themeColor="text1"/>
          <w:sz w:val="20"/>
          <w:szCs w:val="20"/>
        </w:rPr>
      </w:pPr>
      <w:r w:rsidRPr="00AB3A00">
        <w:rPr>
          <w:rFonts w:asciiTheme="minorHAnsi" w:hAnsiTheme="minorHAnsi" w:cstheme="minorHAnsi"/>
          <w:color w:val="000000" w:themeColor="text1"/>
          <w:sz w:val="20"/>
          <w:szCs w:val="20"/>
        </w:rPr>
        <w:t>v ........................... dňa ...................</w:t>
      </w:r>
    </w:p>
    <w:p w:rsidR="0026274D" w:rsidRPr="00AB3A00" w:rsidRDefault="0026274D" w:rsidP="0026274D">
      <w:pPr>
        <w:pStyle w:val="Bezriadkovania"/>
        <w:jc w:val="both"/>
        <w:rPr>
          <w:rFonts w:asciiTheme="minorHAnsi" w:hAnsiTheme="minorHAnsi" w:cstheme="minorHAnsi"/>
          <w:color w:val="000000" w:themeColor="text1"/>
          <w:sz w:val="20"/>
          <w:szCs w:val="20"/>
        </w:rPr>
      </w:pPr>
    </w:p>
    <w:p w:rsidR="0026274D" w:rsidRPr="00AB3A00" w:rsidRDefault="0026274D" w:rsidP="0026274D">
      <w:pPr>
        <w:pStyle w:val="Bezriadkovania"/>
        <w:jc w:val="both"/>
        <w:rPr>
          <w:rFonts w:asciiTheme="minorHAnsi" w:hAnsiTheme="minorHAnsi" w:cstheme="minorHAnsi"/>
          <w:color w:val="000000" w:themeColor="text1"/>
          <w:sz w:val="20"/>
          <w:szCs w:val="20"/>
        </w:rPr>
      </w:pPr>
    </w:p>
    <w:p w:rsidR="0026274D" w:rsidRPr="00AB3A00" w:rsidRDefault="0026274D" w:rsidP="0026274D">
      <w:pPr>
        <w:pStyle w:val="Bezriadkovania"/>
        <w:jc w:val="both"/>
        <w:rPr>
          <w:rFonts w:asciiTheme="minorHAnsi" w:hAnsiTheme="minorHAnsi" w:cstheme="minorHAnsi"/>
          <w:color w:val="000000" w:themeColor="text1"/>
          <w:sz w:val="20"/>
          <w:szCs w:val="20"/>
        </w:rPr>
      </w:pPr>
    </w:p>
    <w:p w:rsidR="001D58A3" w:rsidRPr="00AB3A00" w:rsidRDefault="001D58A3" w:rsidP="001D58A3">
      <w:pPr>
        <w:pStyle w:val="Bezriadkovania"/>
        <w:jc w:val="both"/>
        <w:rPr>
          <w:rFonts w:asciiTheme="minorHAnsi" w:hAnsiTheme="minorHAnsi" w:cstheme="minorHAnsi"/>
          <w:color w:val="000000" w:themeColor="text1"/>
        </w:rPr>
      </w:pPr>
    </w:p>
    <w:p w:rsidR="001D58A3" w:rsidRPr="00AB3A00" w:rsidRDefault="001D58A3" w:rsidP="001D58A3">
      <w:pPr>
        <w:pStyle w:val="Bezriadkovania"/>
        <w:jc w:val="both"/>
        <w:rPr>
          <w:rFonts w:asciiTheme="minorHAnsi" w:hAnsiTheme="minorHAnsi" w:cstheme="minorHAnsi"/>
          <w:color w:val="000000" w:themeColor="text1"/>
        </w:rPr>
      </w:pPr>
    </w:p>
    <w:p w:rsidR="001D58A3" w:rsidRPr="00AB3A00" w:rsidRDefault="001D58A3" w:rsidP="001D58A3">
      <w:pPr>
        <w:pStyle w:val="Bezriadkovania"/>
        <w:jc w:val="both"/>
        <w:rPr>
          <w:rFonts w:asciiTheme="minorHAnsi" w:hAnsiTheme="minorHAnsi" w:cstheme="minorHAnsi"/>
          <w:color w:val="000000" w:themeColor="text1"/>
        </w:rPr>
      </w:pPr>
    </w:p>
    <w:p w:rsidR="001D58A3" w:rsidRPr="00AB3A00" w:rsidRDefault="001D58A3" w:rsidP="001D58A3">
      <w:pPr>
        <w:pStyle w:val="Bezriadkovania"/>
        <w:jc w:val="both"/>
        <w:rPr>
          <w:rFonts w:asciiTheme="minorHAnsi" w:hAnsiTheme="minorHAnsi" w:cstheme="minorHAnsi"/>
          <w:color w:val="000000" w:themeColor="text1"/>
        </w:rPr>
      </w:pP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r>
      <w:r w:rsidRPr="00AB3A00">
        <w:rPr>
          <w:rFonts w:asciiTheme="minorHAnsi" w:hAnsiTheme="minorHAnsi" w:cstheme="minorHAnsi"/>
          <w:color w:val="000000" w:themeColor="text1"/>
        </w:rPr>
        <w:tab/>
        <w:t>...........................................…………………………………</w:t>
      </w:r>
    </w:p>
    <w:p w:rsidR="001D58A3" w:rsidRPr="00AB3A00" w:rsidRDefault="001D58A3" w:rsidP="001D58A3">
      <w:pPr>
        <w:pStyle w:val="Bezriadkovania"/>
        <w:ind w:left="3540" w:firstLine="1416"/>
        <w:rPr>
          <w:rFonts w:asciiTheme="minorHAnsi" w:hAnsiTheme="minorHAnsi" w:cstheme="minorHAnsi"/>
          <w:i/>
          <w:sz w:val="18"/>
          <w:szCs w:val="18"/>
        </w:rPr>
      </w:pPr>
      <w:r w:rsidRPr="00AB3A00">
        <w:rPr>
          <w:rFonts w:asciiTheme="minorHAnsi" w:hAnsiTheme="minorHAnsi" w:cstheme="minorHAnsi"/>
          <w:i/>
          <w:sz w:val="18"/>
          <w:szCs w:val="18"/>
        </w:rPr>
        <w:t>Meno a priezvisko štatutárneho zástupcu</w:t>
      </w:r>
    </w:p>
    <w:p w:rsidR="001D58A3" w:rsidRPr="00AB3A00" w:rsidRDefault="001D58A3" w:rsidP="001D58A3">
      <w:pPr>
        <w:pStyle w:val="Bezriadkovania"/>
        <w:rPr>
          <w:rFonts w:asciiTheme="minorHAnsi" w:hAnsiTheme="minorHAnsi" w:cstheme="minorHAnsi"/>
          <w:i/>
          <w:sz w:val="18"/>
          <w:szCs w:val="18"/>
        </w:rPr>
      </w:pP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t xml:space="preserve">              názov  a pečiatka spoločnosti</w:t>
      </w:r>
    </w:p>
    <w:p w:rsidR="001D58A3" w:rsidRPr="00AB3A00" w:rsidRDefault="001D58A3" w:rsidP="001D58A3">
      <w:pPr>
        <w:spacing w:after="0" w:line="264" w:lineRule="auto"/>
        <w:rPr>
          <w:rFonts w:eastAsia="Times New Roman" w:cstheme="minorHAnsi"/>
          <w:b/>
          <w:sz w:val="20"/>
          <w:szCs w:val="20"/>
        </w:rPr>
      </w:pPr>
    </w:p>
    <w:p w:rsidR="00E35FA5" w:rsidRPr="00AB3A00" w:rsidRDefault="00E35FA5" w:rsidP="00C85881">
      <w:pPr>
        <w:spacing w:after="0"/>
        <w:jc w:val="both"/>
        <w:rPr>
          <w:rFonts w:eastAsia="Times New Roman" w:cstheme="minorHAnsi"/>
          <w:sz w:val="21"/>
          <w:szCs w:val="21"/>
        </w:rPr>
      </w:pPr>
    </w:p>
    <w:p w:rsidR="00FE51DA" w:rsidRPr="00AB3A00" w:rsidRDefault="00FE51DA" w:rsidP="00C85881">
      <w:pPr>
        <w:spacing w:after="0"/>
        <w:jc w:val="both"/>
        <w:rPr>
          <w:rFonts w:eastAsia="Times New Roman" w:cstheme="minorHAnsi"/>
          <w:sz w:val="21"/>
          <w:szCs w:val="21"/>
        </w:rPr>
      </w:pPr>
    </w:p>
    <w:p w:rsidR="00240CCE" w:rsidRPr="00AB3A00" w:rsidRDefault="00240CCE" w:rsidP="00C85881">
      <w:pPr>
        <w:spacing w:after="0"/>
        <w:jc w:val="both"/>
        <w:rPr>
          <w:rFonts w:eastAsia="Times New Roman" w:cstheme="minorHAnsi"/>
          <w:sz w:val="21"/>
          <w:szCs w:val="21"/>
        </w:rPr>
      </w:pPr>
    </w:p>
    <w:p w:rsidR="00D9059F" w:rsidRPr="00AB3A00" w:rsidRDefault="00D9059F" w:rsidP="00C85881">
      <w:pPr>
        <w:spacing w:after="0"/>
        <w:jc w:val="both"/>
        <w:rPr>
          <w:rFonts w:eastAsia="Times New Roman" w:cstheme="minorHAnsi"/>
          <w:sz w:val="21"/>
          <w:szCs w:val="21"/>
        </w:rPr>
      </w:pPr>
    </w:p>
    <w:p w:rsidR="00D9059F" w:rsidRPr="00AB3A00" w:rsidRDefault="00D9059F" w:rsidP="00C85881">
      <w:pPr>
        <w:spacing w:after="0"/>
        <w:jc w:val="both"/>
        <w:rPr>
          <w:rFonts w:eastAsia="Times New Roman" w:cstheme="minorHAnsi"/>
          <w:sz w:val="21"/>
          <w:szCs w:val="21"/>
        </w:rPr>
      </w:pPr>
    </w:p>
    <w:p w:rsidR="00D9059F" w:rsidRPr="00AB3A00" w:rsidRDefault="00D9059F" w:rsidP="00C85881">
      <w:pPr>
        <w:spacing w:after="0"/>
        <w:jc w:val="both"/>
        <w:rPr>
          <w:rFonts w:eastAsia="Times New Roman" w:cstheme="minorHAnsi"/>
          <w:sz w:val="21"/>
          <w:szCs w:val="21"/>
        </w:rPr>
      </w:pPr>
    </w:p>
    <w:p w:rsidR="00240CCE" w:rsidRPr="00AB3A00" w:rsidRDefault="00240CCE" w:rsidP="00C85881">
      <w:pPr>
        <w:spacing w:after="0"/>
        <w:jc w:val="both"/>
        <w:rPr>
          <w:rFonts w:eastAsia="Times New Roman" w:cstheme="minorHAnsi"/>
          <w:sz w:val="21"/>
          <w:szCs w:val="21"/>
        </w:rPr>
      </w:pPr>
    </w:p>
    <w:p w:rsidR="00FE51DA" w:rsidRPr="00AB3A00" w:rsidRDefault="00FE51DA" w:rsidP="00C85881">
      <w:pPr>
        <w:spacing w:after="0"/>
        <w:jc w:val="both"/>
        <w:rPr>
          <w:rFonts w:eastAsia="Times New Roman" w:cstheme="minorHAnsi"/>
          <w:sz w:val="21"/>
          <w:szCs w:val="21"/>
        </w:rPr>
      </w:pPr>
    </w:p>
    <w:p w:rsidR="000A2DBA" w:rsidRPr="00AB3A00" w:rsidRDefault="000A2DBA" w:rsidP="008B5118">
      <w:pPr>
        <w:jc w:val="center"/>
        <w:rPr>
          <w:rFonts w:eastAsia="Times New Roman" w:cstheme="minorHAnsi"/>
          <w:sz w:val="21"/>
          <w:szCs w:val="21"/>
        </w:rPr>
      </w:pPr>
      <w:bookmarkStart w:id="15" w:name="_Toc5785242"/>
      <w:r w:rsidRPr="00AB3A00">
        <w:rPr>
          <w:rFonts w:cstheme="minorHAnsi"/>
          <w:b/>
          <w:bCs/>
          <w:color w:val="000000" w:themeColor="text1"/>
          <w:sz w:val="20"/>
          <w:szCs w:val="20"/>
        </w:rPr>
        <w:t>ČESTNÉ VYHLÁSENIE SKUPINY DODÁVATEĽOV</w:t>
      </w:r>
      <w:bookmarkEnd w:id="15"/>
    </w:p>
    <w:p w:rsidR="000A2DBA" w:rsidRPr="00AB3A00" w:rsidRDefault="000A2DBA" w:rsidP="000A2DBA">
      <w:pPr>
        <w:rPr>
          <w:rFonts w:cstheme="minorHAnsi"/>
          <w:b/>
          <w:caps/>
          <w:sz w:val="20"/>
          <w:szCs w:val="20"/>
        </w:rPr>
      </w:pPr>
    </w:p>
    <w:p w:rsidR="000A2DBA" w:rsidRPr="00AB3A00" w:rsidRDefault="000A2DBA" w:rsidP="000A2DBA">
      <w:pPr>
        <w:rPr>
          <w:rFonts w:cstheme="minorHAnsi"/>
          <w:b/>
          <w:sz w:val="20"/>
          <w:szCs w:val="20"/>
          <w:u w:val="single"/>
        </w:rPr>
      </w:pPr>
      <w:r w:rsidRPr="00AB3A00">
        <w:rPr>
          <w:rFonts w:cstheme="minorHAnsi"/>
          <w:b/>
          <w:sz w:val="20"/>
          <w:szCs w:val="20"/>
          <w:u w:val="single"/>
        </w:rPr>
        <w:t>Vedúci člen skupiny dodávateľov</w:t>
      </w:r>
    </w:p>
    <w:p w:rsidR="000A2DBA" w:rsidRPr="00AB3A00" w:rsidRDefault="000A2DBA" w:rsidP="000A2DBA">
      <w:pPr>
        <w:rPr>
          <w:rFonts w:cstheme="minorHAnsi"/>
          <w:b/>
          <w:sz w:val="20"/>
          <w:szCs w:val="20"/>
        </w:rPr>
      </w:pPr>
      <w:r w:rsidRPr="00AB3A00">
        <w:rPr>
          <w:rFonts w:cstheme="minorHAnsi"/>
          <w:b/>
          <w:sz w:val="20"/>
          <w:szCs w:val="20"/>
        </w:rPr>
        <w:t>Obchodné meno:</w:t>
      </w:r>
    </w:p>
    <w:p w:rsidR="000A2DBA" w:rsidRPr="00AB3A00" w:rsidRDefault="000A2DBA" w:rsidP="000A2DBA">
      <w:pPr>
        <w:rPr>
          <w:rFonts w:cstheme="minorHAnsi"/>
          <w:b/>
          <w:sz w:val="20"/>
          <w:szCs w:val="20"/>
        </w:rPr>
      </w:pPr>
      <w:r w:rsidRPr="00AB3A00">
        <w:rPr>
          <w:rFonts w:cstheme="minorHAnsi"/>
          <w:b/>
          <w:sz w:val="20"/>
          <w:szCs w:val="20"/>
        </w:rPr>
        <w:t>Adresa / sídlo:</w:t>
      </w:r>
    </w:p>
    <w:p w:rsidR="000A2DBA" w:rsidRPr="00AB3A00" w:rsidRDefault="000A2DBA" w:rsidP="000A2DBA">
      <w:pPr>
        <w:rPr>
          <w:rFonts w:cstheme="minorHAnsi"/>
          <w:b/>
          <w:sz w:val="20"/>
          <w:szCs w:val="20"/>
        </w:rPr>
      </w:pPr>
      <w:r w:rsidRPr="00AB3A00">
        <w:rPr>
          <w:rFonts w:cstheme="minorHAnsi"/>
          <w:b/>
          <w:sz w:val="20"/>
          <w:szCs w:val="20"/>
        </w:rPr>
        <w:t>IČO:</w:t>
      </w:r>
    </w:p>
    <w:p w:rsidR="000A2DBA" w:rsidRPr="00AB3A00" w:rsidRDefault="000A2DBA" w:rsidP="000A2DBA">
      <w:pPr>
        <w:pStyle w:val="Bezriadkovania"/>
        <w:jc w:val="both"/>
        <w:rPr>
          <w:rFonts w:asciiTheme="minorHAnsi" w:hAnsiTheme="minorHAnsi" w:cstheme="minorHAnsi"/>
          <w:sz w:val="20"/>
          <w:szCs w:val="20"/>
        </w:rPr>
      </w:pPr>
      <w:r w:rsidRPr="00AB3A00">
        <w:rPr>
          <w:rFonts w:asciiTheme="minorHAnsi" w:hAnsiTheme="minorHAnsi" w:cstheme="minorHAnsi"/>
          <w:sz w:val="20"/>
          <w:szCs w:val="20"/>
        </w:rPr>
        <w:t xml:space="preserve">Dolu podpísaní zástupcovia uchádzačov uvedených v tomto vyhlásení týmto vyhlasujeme, že za účelom predloženia ponuky v súťaži na predmet zákazky:  </w:t>
      </w:r>
      <w:bookmarkStart w:id="16" w:name="_Hlk9445443"/>
      <w:r w:rsidRPr="00AB3A00">
        <w:rPr>
          <w:rFonts w:asciiTheme="minorHAnsi" w:hAnsiTheme="minorHAnsi" w:cstheme="minorHAnsi"/>
          <w:b/>
          <w:sz w:val="20"/>
          <w:szCs w:val="20"/>
        </w:rPr>
        <w:t>„</w:t>
      </w:r>
      <w:r w:rsidR="00AB3A00" w:rsidRPr="00AB3A00">
        <w:rPr>
          <w:rFonts w:asciiTheme="minorHAnsi" w:hAnsiTheme="minorHAnsi" w:cstheme="minorHAnsi"/>
          <w:b/>
          <w:bCs/>
          <w:sz w:val="20"/>
          <w:szCs w:val="21"/>
        </w:rPr>
        <w:t>Stavebné práce – Obec Kamenný Most - Materská škola, Využitie geotermálnej energie s použitím tepelného čerpadla</w:t>
      </w:r>
      <w:r w:rsidRPr="00AB3A00">
        <w:rPr>
          <w:rFonts w:asciiTheme="minorHAnsi" w:hAnsiTheme="minorHAnsi" w:cstheme="minorHAnsi"/>
          <w:b/>
          <w:sz w:val="20"/>
          <w:szCs w:val="20"/>
        </w:rPr>
        <w:t>“</w:t>
      </w:r>
      <w:bookmarkEnd w:id="16"/>
      <w:r w:rsidRPr="00AB3A00">
        <w:rPr>
          <w:rFonts w:asciiTheme="minorHAnsi" w:hAnsiTheme="minorHAnsi" w:cstheme="minorHAnsi"/>
          <w:b/>
          <w:sz w:val="20"/>
          <w:szCs w:val="20"/>
        </w:rPr>
        <w:t xml:space="preserve"> </w:t>
      </w:r>
      <w:r w:rsidRPr="00AB3A00">
        <w:rPr>
          <w:rFonts w:asciiTheme="minorHAnsi" w:hAnsiTheme="minorHAnsi" w:cstheme="minorHAnsi"/>
          <w:sz w:val="20"/>
          <w:szCs w:val="20"/>
        </w:rPr>
        <w:t xml:space="preserve">sme vytvorili skupinu dodávateľov a predkladáme spoločnú ponuku. Skupina pozostáva z nasledovných samostatných právnych subjektov:  </w:t>
      </w:r>
    </w:p>
    <w:p w:rsidR="000A2DBA" w:rsidRPr="00AB3A00" w:rsidRDefault="000A2DBA" w:rsidP="000A2DBA">
      <w:pPr>
        <w:pStyle w:val="Bezriadkovania"/>
        <w:jc w:val="both"/>
        <w:rPr>
          <w:rFonts w:asciiTheme="minorHAnsi" w:hAnsiTheme="minorHAnsi" w:cstheme="minorHAnsi"/>
          <w:sz w:val="20"/>
          <w:szCs w:val="20"/>
        </w:rPr>
      </w:pPr>
    </w:p>
    <w:p w:rsidR="000A2DBA" w:rsidRPr="00AB3A00" w:rsidRDefault="000A2DBA" w:rsidP="00335356">
      <w:pPr>
        <w:pStyle w:val="Odsekzoznamu"/>
        <w:numPr>
          <w:ilvl w:val="0"/>
          <w:numId w:val="16"/>
        </w:numPr>
        <w:spacing w:after="0" w:line="276" w:lineRule="auto"/>
        <w:rPr>
          <w:rFonts w:cstheme="minorHAnsi"/>
          <w:sz w:val="20"/>
          <w:szCs w:val="20"/>
        </w:rPr>
      </w:pPr>
      <w:r w:rsidRPr="00AB3A00">
        <w:rPr>
          <w:rFonts w:cstheme="minorHAnsi"/>
          <w:b/>
          <w:sz w:val="20"/>
          <w:szCs w:val="20"/>
        </w:rPr>
        <w:t>Uchádzač / Obchodné meno:</w:t>
      </w:r>
      <w:r w:rsidRPr="00AB3A00">
        <w:rPr>
          <w:rFonts w:cstheme="minorHAnsi"/>
          <w:sz w:val="20"/>
          <w:szCs w:val="20"/>
        </w:rPr>
        <w:t xml:space="preserve"> </w:t>
      </w:r>
      <w:r w:rsidRPr="00AB3A00">
        <w:rPr>
          <w:rFonts w:cstheme="minorHAnsi"/>
          <w:sz w:val="20"/>
          <w:szCs w:val="20"/>
        </w:rPr>
        <w:tab/>
      </w:r>
      <w:r w:rsidRPr="00AB3A00">
        <w:rPr>
          <w:rFonts w:cstheme="minorHAnsi"/>
          <w:bCs/>
          <w:sz w:val="20"/>
          <w:szCs w:val="20"/>
        </w:rPr>
        <w:t>....................</w:t>
      </w:r>
      <w:r w:rsidRPr="00AB3A00">
        <w:rPr>
          <w:rFonts w:cstheme="minorHAnsi"/>
          <w:b/>
          <w:sz w:val="20"/>
          <w:szCs w:val="20"/>
        </w:rPr>
        <w:t xml:space="preserve"> (vedúci člen skupiny dodávateľov)</w:t>
      </w:r>
    </w:p>
    <w:p w:rsidR="000A2DBA" w:rsidRPr="00AB3A00" w:rsidRDefault="000A2DBA" w:rsidP="000A2DBA">
      <w:pPr>
        <w:ind w:firstLine="709"/>
        <w:rPr>
          <w:rFonts w:cstheme="minorHAnsi"/>
          <w:sz w:val="20"/>
          <w:szCs w:val="20"/>
        </w:rPr>
      </w:pPr>
      <w:r w:rsidRPr="00AB3A00">
        <w:rPr>
          <w:rFonts w:cstheme="minorHAnsi"/>
          <w:sz w:val="20"/>
          <w:szCs w:val="20"/>
        </w:rPr>
        <w:t>Adresa / sídlo:</w:t>
      </w:r>
      <w:r w:rsidRPr="00AB3A00">
        <w:rPr>
          <w:rFonts w:cstheme="minorHAnsi"/>
          <w:sz w:val="20"/>
          <w:szCs w:val="20"/>
        </w:rPr>
        <w:tab/>
      </w:r>
      <w:r w:rsidRPr="00AB3A00">
        <w:rPr>
          <w:rFonts w:cstheme="minorHAnsi"/>
          <w:sz w:val="20"/>
          <w:szCs w:val="20"/>
        </w:rPr>
        <w:tab/>
      </w:r>
      <w:r w:rsidRPr="00AB3A00">
        <w:rPr>
          <w:rFonts w:cstheme="minorHAnsi"/>
          <w:sz w:val="20"/>
          <w:szCs w:val="20"/>
        </w:rPr>
        <w:tab/>
        <w:t>....................</w:t>
      </w:r>
    </w:p>
    <w:p w:rsidR="000A2DBA" w:rsidRPr="00AB3A00" w:rsidRDefault="000A2DBA" w:rsidP="000A2DBA">
      <w:pPr>
        <w:ind w:firstLine="709"/>
        <w:rPr>
          <w:rFonts w:cstheme="minorHAnsi"/>
          <w:sz w:val="20"/>
          <w:szCs w:val="20"/>
        </w:rPr>
      </w:pPr>
      <w:r w:rsidRPr="00AB3A00">
        <w:rPr>
          <w:rFonts w:cstheme="minorHAnsi"/>
          <w:sz w:val="20"/>
          <w:szCs w:val="20"/>
        </w:rPr>
        <w:t>IČO:</w:t>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t>....................</w:t>
      </w:r>
    </w:p>
    <w:p w:rsidR="000A2DBA" w:rsidRPr="00AB3A00" w:rsidRDefault="000A2DBA" w:rsidP="00335356">
      <w:pPr>
        <w:pStyle w:val="Odsekzoznamu"/>
        <w:numPr>
          <w:ilvl w:val="0"/>
          <w:numId w:val="16"/>
        </w:numPr>
        <w:spacing w:after="0" w:line="276" w:lineRule="auto"/>
        <w:rPr>
          <w:rFonts w:cstheme="minorHAnsi"/>
          <w:b/>
          <w:sz w:val="20"/>
          <w:szCs w:val="20"/>
        </w:rPr>
      </w:pPr>
      <w:r w:rsidRPr="00AB3A00">
        <w:rPr>
          <w:rFonts w:cstheme="minorHAnsi"/>
          <w:b/>
          <w:sz w:val="20"/>
          <w:szCs w:val="20"/>
        </w:rPr>
        <w:t xml:space="preserve">Uchádzač / Obchodné meno: </w:t>
      </w:r>
      <w:r w:rsidRPr="00AB3A00">
        <w:rPr>
          <w:rFonts w:cstheme="minorHAnsi"/>
          <w:b/>
          <w:sz w:val="20"/>
          <w:szCs w:val="20"/>
        </w:rPr>
        <w:tab/>
      </w:r>
      <w:r w:rsidRPr="00AB3A00">
        <w:rPr>
          <w:rFonts w:cstheme="minorHAnsi"/>
          <w:bCs/>
          <w:sz w:val="20"/>
          <w:szCs w:val="20"/>
        </w:rPr>
        <w:t>....................</w:t>
      </w:r>
    </w:p>
    <w:p w:rsidR="000A2DBA" w:rsidRPr="00AB3A00" w:rsidRDefault="000A2DBA" w:rsidP="000A2DBA">
      <w:pPr>
        <w:ind w:firstLine="709"/>
        <w:rPr>
          <w:rFonts w:cstheme="minorHAnsi"/>
          <w:sz w:val="20"/>
          <w:szCs w:val="20"/>
        </w:rPr>
      </w:pPr>
      <w:r w:rsidRPr="00AB3A00">
        <w:rPr>
          <w:rFonts w:cstheme="minorHAnsi"/>
          <w:sz w:val="20"/>
          <w:szCs w:val="20"/>
        </w:rPr>
        <w:t>Adresa / sídlo:</w:t>
      </w:r>
      <w:r w:rsidRPr="00AB3A00">
        <w:rPr>
          <w:rFonts w:cstheme="minorHAnsi"/>
          <w:sz w:val="20"/>
          <w:szCs w:val="20"/>
        </w:rPr>
        <w:tab/>
      </w:r>
      <w:r w:rsidRPr="00AB3A00">
        <w:rPr>
          <w:rFonts w:cstheme="minorHAnsi"/>
          <w:sz w:val="20"/>
          <w:szCs w:val="20"/>
        </w:rPr>
        <w:tab/>
      </w:r>
      <w:r w:rsidRPr="00AB3A00">
        <w:rPr>
          <w:rFonts w:cstheme="minorHAnsi"/>
          <w:sz w:val="20"/>
          <w:szCs w:val="20"/>
        </w:rPr>
        <w:tab/>
        <w:t>....................</w:t>
      </w:r>
    </w:p>
    <w:p w:rsidR="000A2DBA" w:rsidRPr="00AB3A00" w:rsidRDefault="000A2DBA" w:rsidP="000A2DBA">
      <w:pPr>
        <w:ind w:firstLine="709"/>
        <w:rPr>
          <w:rFonts w:cstheme="minorHAnsi"/>
          <w:sz w:val="20"/>
          <w:szCs w:val="20"/>
        </w:rPr>
      </w:pPr>
      <w:r w:rsidRPr="00AB3A00">
        <w:rPr>
          <w:rFonts w:cstheme="minorHAnsi"/>
          <w:sz w:val="20"/>
          <w:szCs w:val="20"/>
        </w:rPr>
        <w:t>IČO:</w:t>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t>....................</w:t>
      </w:r>
    </w:p>
    <w:p w:rsidR="000A2DBA" w:rsidRPr="00AB3A00" w:rsidRDefault="000A2DBA" w:rsidP="00335356">
      <w:pPr>
        <w:pStyle w:val="Odsekzoznamu"/>
        <w:numPr>
          <w:ilvl w:val="0"/>
          <w:numId w:val="16"/>
        </w:numPr>
        <w:spacing w:after="0" w:line="276" w:lineRule="auto"/>
        <w:rPr>
          <w:rFonts w:cstheme="minorHAnsi"/>
          <w:i/>
          <w:sz w:val="20"/>
          <w:szCs w:val="20"/>
        </w:rPr>
      </w:pPr>
      <w:r w:rsidRPr="00AB3A00">
        <w:rPr>
          <w:rFonts w:cstheme="minorHAnsi"/>
          <w:i/>
          <w:sz w:val="20"/>
          <w:szCs w:val="20"/>
        </w:rPr>
        <w:t>Doplniť podľa potreby</w:t>
      </w:r>
    </w:p>
    <w:p w:rsidR="000A2DBA" w:rsidRPr="00AB3A00" w:rsidRDefault="000A2DBA" w:rsidP="000A2DBA">
      <w:pPr>
        <w:ind w:right="131"/>
        <w:jc w:val="both"/>
        <w:rPr>
          <w:rFonts w:cstheme="minorHAnsi"/>
          <w:sz w:val="20"/>
          <w:szCs w:val="20"/>
        </w:rPr>
      </w:pPr>
    </w:p>
    <w:p w:rsidR="000A2DBA" w:rsidRPr="00AB3A00" w:rsidRDefault="000A2DBA" w:rsidP="000A2DBA">
      <w:pPr>
        <w:ind w:right="131"/>
        <w:jc w:val="both"/>
        <w:rPr>
          <w:rFonts w:cstheme="minorHAnsi"/>
          <w:sz w:val="20"/>
          <w:szCs w:val="20"/>
        </w:rPr>
      </w:pPr>
      <w:r w:rsidRPr="00AB3A00">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w:t>
      </w:r>
      <w:r w:rsidR="004002D2" w:rsidRPr="00AB3A00">
        <w:rPr>
          <w:rFonts w:cstheme="minorHAnsi"/>
          <w:sz w:val="20"/>
          <w:szCs w:val="20"/>
        </w:rPr>
        <w:t>Výzvy na predkladanie ponúk</w:t>
      </w:r>
      <w:r w:rsidRPr="00AB3A00">
        <w:rPr>
          <w:rFonts w:cstheme="minorHAnsi"/>
          <w:sz w:val="20"/>
          <w:szCs w:val="20"/>
        </w:rPr>
        <w:t xml:space="preserve"> (vylúčenie zo súťaže), vrátane zodpovednosti za škodu spôsobenú verejným obstarávateľom v zmysle všeobecne záväzných právnych predpisov platných v SR. </w:t>
      </w:r>
    </w:p>
    <w:p w:rsidR="000A2DBA" w:rsidRPr="00AB3A00" w:rsidRDefault="000A2DBA" w:rsidP="000A2DBA">
      <w:pPr>
        <w:rPr>
          <w:rFonts w:cstheme="minorHAnsi"/>
          <w:sz w:val="20"/>
          <w:szCs w:val="20"/>
        </w:rPr>
      </w:pPr>
      <w:r w:rsidRPr="00AB3A00">
        <w:rPr>
          <w:rFonts w:cstheme="minorHAnsi"/>
          <w:sz w:val="20"/>
          <w:szCs w:val="20"/>
        </w:rPr>
        <w:t xml:space="preserve"> </w:t>
      </w:r>
    </w:p>
    <w:p w:rsidR="000A2DBA" w:rsidRPr="00AB3A00" w:rsidRDefault="000A2DBA" w:rsidP="000A2DBA">
      <w:pPr>
        <w:ind w:left="12" w:right="54"/>
        <w:rPr>
          <w:rFonts w:cstheme="minorHAnsi"/>
          <w:sz w:val="20"/>
          <w:szCs w:val="20"/>
        </w:rPr>
      </w:pPr>
      <w:r w:rsidRPr="00AB3A00">
        <w:rPr>
          <w:rFonts w:cstheme="minorHAnsi"/>
          <w:sz w:val="20"/>
          <w:szCs w:val="20"/>
        </w:rPr>
        <w:t xml:space="preserve">V......................... dňa............... </w:t>
      </w:r>
    </w:p>
    <w:p w:rsidR="000A2DBA" w:rsidRPr="00AB3A00" w:rsidRDefault="000A2DBA" w:rsidP="000A2DBA">
      <w:pPr>
        <w:rPr>
          <w:rFonts w:cstheme="minorHAnsi"/>
          <w:sz w:val="20"/>
          <w:szCs w:val="20"/>
        </w:rPr>
      </w:pPr>
      <w:r w:rsidRPr="00AB3A00">
        <w:rPr>
          <w:rFonts w:cstheme="minorHAnsi"/>
          <w:i/>
          <w:sz w:val="20"/>
          <w:szCs w:val="20"/>
        </w:rPr>
        <w:t xml:space="preserve"> Obchodné meno </w:t>
      </w:r>
      <w:r w:rsidRPr="00AB3A00">
        <w:rPr>
          <w:rFonts w:cstheme="minorHAnsi"/>
          <w:i/>
          <w:sz w:val="20"/>
          <w:szCs w:val="20"/>
        </w:rPr>
        <w:tab/>
      </w:r>
      <w:r w:rsidRPr="00AB3A00">
        <w:rPr>
          <w:rFonts w:cstheme="minorHAnsi"/>
          <w:sz w:val="20"/>
          <w:szCs w:val="20"/>
        </w:rPr>
        <w:t xml:space="preserve"> </w:t>
      </w:r>
    </w:p>
    <w:p w:rsidR="000A2DBA" w:rsidRPr="00AB3A00" w:rsidRDefault="000A2DBA" w:rsidP="000A2DBA">
      <w:pPr>
        <w:tabs>
          <w:tab w:val="center" w:pos="1812"/>
          <w:tab w:val="center" w:pos="6908"/>
        </w:tabs>
        <w:rPr>
          <w:rFonts w:cstheme="minorHAnsi"/>
          <w:sz w:val="20"/>
          <w:szCs w:val="20"/>
        </w:rPr>
      </w:pPr>
      <w:r w:rsidRPr="00AB3A00">
        <w:rPr>
          <w:rFonts w:cstheme="minorHAnsi"/>
          <w:i/>
          <w:sz w:val="20"/>
          <w:szCs w:val="20"/>
        </w:rPr>
        <w:t xml:space="preserve">Sídlo/miesto podnikania </w:t>
      </w:r>
      <w:r w:rsidRPr="00AB3A00">
        <w:rPr>
          <w:rFonts w:cstheme="minorHAnsi"/>
          <w:i/>
          <w:sz w:val="20"/>
          <w:szCs w:val="20"/>
        </w:rPr>
        <w:tab/>
        <w:t xml:space="preserve">    </w:t>
      </w:r>
      <w:r w:rsidRPr="00AB3A00">
        <w:rPr>
          <w:rFonts w:cstheme="minorHAnsi"/>
          <w:sz w:val="20"/>
          <w:szCs w:val="20"/>
        </w:rPr>
        <w:t xml:space="preserve">................................................ </w:t>
      </w:r>
    </w:p>
    <w:p w:rsidR="000A2DBA" w:rsidRPr="00AB3A00" w:rsidRDefault="000A2DBA" w:rsidP="00282055">
      <w:pPr>
        <w:tabs>
          <w:tab w:val="center" w:pos="887"/>
          <w:tab w:val="center" w:pos="7168"/>
        </w:tabs>
        <w:spacing w:after="0"/>
        <w:rPr>
          <w:rFonts w:cstheme="minorHAnsi"/>
          <w:sz w:val="20"/>
          <w:szCs w:val="20"/>
        </w:rPr>
      </w:pPr>
      <w:r w:rsidRPr="00AB3A00">
        <w:rPr>
          <w:rFonts w:cstheme="minorHAnsi"/>
          <w:sz w:val="20"/>
          <w:szCs w:val="20"/>
        </w:rPr>
        <w:t xml:space="preserve">IČO:  </w:t>
      </w:r>
      <w:r w:rsidRPr="00AB3A00">
        <w:rPr>
          <w:rFonts w:cstheme="minorHAnsi"/>
          <w:sz w:val="20"/>
          <w:szCs w:val="20"/>
        </w:rPr>
        <w:tab/>
      </w:r>
      <w:r w:rsidRPr="00AB3A00">
        <w:rPr>
          <w:rFonts w:cstheme="minorHAnsi"/>
          <w:sz w:val="20"/>
          <w:szCs w:val="20"/>
        </w:rPr>
        <w:tab/>
        <w:t xml:space="preserve">meno a priezvisko, funkcia </w:t>
      </w:r>
    </w:p>
    <w:p w:rsidR="000A2DBA" w:rsidRPr="00AB3A00" w:rsidRDefault="000A2DBA" w:rsidP="00282055">
      <w:pPr>
        <w:spacing w:after="0"/>
        <w:ind w:left="4416"/>
        <w:jc w:val="center"/>
        <w:rPr>
          <w:rFonts w:cstheme="minorHAnsi"/>
          <w:sz w:val="20"/>
          <w:szCs w:val="20"/>
        </w:rPr>
      </w:pPr>
      <w:r w:rsidRPr="00AB3A00">
        <w:rPr>
          <w:rFonts w:cstheme="minorHAnsi"/>
          <w:sz w:val="20"/>
          <w:szCs w:val="20"/>
        </w:rPr>
        <w:t>podpis</w:t>
      </w:r>
      <w:r w:rsidRPr="00AB3A00">
        <w:rPr>
          <w:rFonts w:cstheme="minorHAnsi"/>
          <w:sz w:val="20"/>
          <w:szCs w:val="20"/>
          <w:vertAlign w:val="superscript"/>
        </w:rPr>
        <w:footnoteReference w:id="5"/>
      </w:r>
      <w:r w:rsidRPr="00AB3A00">
        <w:rPr>
          <w:rFonts w:cstheme="minorHAnsi"/>
          <w:sz w:val="20"/>
          <w:szCs w:val="20"/>
        </w:rPr>
        <w:t xml:space="preserve"> </w:t>
      </w:r>
    </w:p>
    <w:p w:rsidR="000A2DBA" w:rsidRPr="00AB3A00" w:rsidRDefault="000A2DBA" w:rsidP="000A2DBA">
      <w:pPr>
        <w:rPr>
          <w:rFonts w:cstheme="minorHAnsi"/>
          <w:sz w:val="20"/>
          <w:szCs w:val="20"/>
        </w:rPr>
      </w:pPr>
      <w:r w:rsidRPr="00AB3A00">
        <w:rPr>
          <w:rFonts w:cstheme="minorHAnsi"/>
          <w:i/>
          <w:sz w:val="20"/>
          <w:szCs w:val="20"/>
        </w:rPr>
        <w:t xml:space="preserve">Obchodné meno </w:t>
      </w:r>
      <w:r w:rsidRPr="00AB3A00">
        <w:rPr>
          <w:rFonts w:cstheme="minorHAnsi"/>
          <w:i/>
          <w:sz w:val="20"/>
          <w:szCs w:val="20"/>
        </w:rPr>
        <w:tab/>
      </w:r>
      <w:r w:rsidRPr="00AB3A00">
        <w:rPr>
          <w:rFonts w:cstheme="minorHAnsi"/>
          <w:sz w:val="20"/>
          <w:szCs w:val="20"/>
        </w:rPr>
        <w:t xml:space="preserve"> </w:t>
      </w:r>
    </w:p>
    <w:p w:rsidR="000A2DBA" w:rsidRPr="00AB3A00" w:rsidRDefault="000A2DBA" w:rsidP="000A2DBA">
      <w:pPr>
        <w:tabs>
          <w:tab w:val="center" w:pos="1812"/>
          <w:tab w:val="center" w:pos="6908"/>
        </w:tabs>
        <w:rPr>
          <w:rFonts w:cstheme="minorHAnsi"/>
          <w:sz w:val="20"/>
          <w:szCs w:val="20"/>
        </w:rPr>
      </w:pPr>
      <w:r w:rsidRPr="00AB3A00">
        <w:rPr>
          <w:rFonts w:cstheme="minorHAnsi"/>
          <w:i/>
          <w:sz w:val="20"/>
          <w:szCs w:val="20"/>
        </w:rPr>
        <w:t xml:space="preserve">Sídlo/miesto podnikania </w:t>
      </w:r>
      <w:r w:rsidRPr="00AB3A00">
        <w:rPr>
          <w:rFonts w:cstheme="minorHAnsi"/>
          <w:i/>
          <w:sz w:val="20"/>
          <w:szCs w:val="20"/>
        </w:rPr>
        <w:tab/>
        <w:t xml:space="preserve">   </w:t>
      </w:r>
      <w:r w:rsidRPr="00AB3A00">
        <w:rPr>
          <w:rFonts w:cstheme="minorHAnsi"/>
          <w:sz w:val="20"/>
          <w:szCs w:val="20"/>
        </w:rPr>
        <w:t xml:space="preserve">................................................ </w:t>
      </w:r>
    </w:p>
    <w:p w:rsidR="000A2DBA" w:rsidRPr="00AB3A00" w:rsidRDefault="000A2DBA" w:rsidP="00282055">
      <w:pPr>
        <w:tabs>
          <w:tab w:val="center" w:pos="895"/>
          <w:tab w:val="center" w:pos="7168"/>
        </w:tabs>
        <w:spacing w:after="0"/>
        <w:rPr>
          <w:rFonts w:cstheme="minorHAnsi"/>
          <w:sz w:val="20"/>
          <w:szCs w:val="20"/>
        </w:rPr>
      </w:pPr>
      <w:r w:rsidRPr="00AB3A00">
        <w:rPr>
          <w:rFonts w:cstheme="minorHAnsi"/>
          <w:i/>
          <w:sz w:val="20"/>
          <w:szCs w:val="20"/>
        </w:rPr>
        <w:t>IČO:</w:t>
      </w:r>
      <w:r w:rsidRPr="00AB3A00">
        <w:rPr>
          <w:rFonts w:cstheme="minorHAnsi"/>
          <w:sz w:val="20"/>
          <w:szCs w:val="20"/>
        </w:rPr>
        <w:t xml:space="preserve">  </w:t>
      </w:r>
      <w:r w:rsidRPr="00AB3A00">
        <w:rPr>
          <w:rFonts w:cstheme="minorHAnsi"/>
          <w:sz w:val="20"/>
          <w:szCs w:val="20"/>
        </w:rPr>
        <w:tab/>
      </w:r>
      <w:r w:rsidRPr="00AB3A00">
        <w:rPr>
          <w:rFonts w:cstheme="minorHAnsi"/>
          <w:sz w:val="20"/>
          <w:szCs w:val="20"/>
        </w:rPr>
        <w:tab/>
        <w:t xml:space="preserve">meno a priezvisko, funkcia </w:t>
      </w:r>
    </w:p>
    <w:p w:rsidR="000A2DBA" w:rsidRPr="00AB3A00" w:rsidRDefault="000A2DBA" w:rsidP="00282055">
      <w:pPr>
        <w:spacing w:after="0"/>
        <w:ind w:left="4416"/>
        <w:jc w:val="center"/>
        <w:rPr>
          <w:rFonts w:cstheme="minorHAnsi"/>
          <w:sz w:val="20"/>
          <w:szCs w:val="20"/>
        </w:rPr>
      </w:pPr>
      <w:r w:rsidRPr="00AB3A00">
        <w:rPr>
          <w:rFonts w:cstheme="minorHAnsi"/>
          <w:sz w:val="20"/>
          <w:szCs w:val="20"/>
        </w:rPr>
        <w:t xml:space="preserve">podpis </w:t>
      </w:r>
    </w:p>
    <w:p w:rsidR="00363DAA" w:rsidRPr="00AB3A00" w:rsidRDefault="000A2DBA" w:rsidP="000A2DBA">
      <w:pPr>
        <w:jc w:val="center"/>
        <w:rPr>
          <w:rFonts w:cstheme="minorHAnsi"/>
          <w:color w:val="FF0000"/>
          <w:sz w:val="20"/>
          <w:szCs w:val="20"/>
        </w:rPr>
      </w:pPr>
      <w:r w:rsidRPr="00AB3A00">
        <w:rPr>
          <w:rFonts w:cstheme="minorHAnsi"/>
          <w:color w:val="FF0000"/>
          <w:sz w:val="20"/>
          <w:szCs w:val="20"/>
        </w:rPr>
        <w:br w:type="page"/>
      </w:r>
      <w:bookmarkStart w:id="17" w:name="_Toc5785243"/>
    </w:p>
    <w:p w:rsidR="00363DAA" w:rsidRPr="00AB3A00" w:rsidRDefault="00363DAA" w:rsidP="000A2DBA">
      <w:pPr>
        <w:jc w:val="center"/>
        <w:rPr>
          <w:rFonts w:cstheme="minorHAnsi"/>
          <w:color w:val="FF0000"/>
          <w:sz w:val="20"/>
          <w:szCs w:val="20"/>
        </w:rPr>
      </w:pPr>
    </w:p>
    <w:p w:rsidR="000A2DBA" w:rsidRPr="00AB3A00" w:rsidRDefault="000A2DBA" w:rsidP="000A2DBA">
      <w:pPr>
        <w:jc w:val="center"/>
        <w:rPr>
          <w:rFonts w:cstheme="minorHAnsi"/>
          <w:b/>
          <w:sz w:val="20"/>
          <w:szCs w:val="20"/>
        </w:rPr>
      </w:pPr>
      <w:r w:rsidRPr="00AB3A00">
        <w:rPr>
          <w:rFonts w:cstheme="minorHAnsi"/>
          <w:b/>
          <w:sz w:val="20"/>
          <w:szCs w:val="20"/>
        </w:rPr>
        <w:t>PLNOMOCENSTVO PRE OSOBU KONAJÚCU ZA SKUPINU DODÁVATEĽOV</w:t>
      </w:r>
      <w:bookmarkEnd w:id="17"/>
    </w:p>
    <w:p w:rsidR="000A2DBA" w:rsidRPr="00AB3A00" w:rsidRDefault="000A2DBA" w:rsidP="000A2DBA">
      <w:pPr>
        <w:rPr>
          <w:rFonts w:cstheme="minorHAnsi"/>
          <w:sz w:val="20"/>
          <w:szCs w:val="20"/>
        </w:rPr>
      </w:pPr>
    </w:p>
    <w:p w:rsidR="000A2DBA" w:rsidRPr="00AB3A00" w:rsidRDefault="000A2DBA" w:rsidP="000A2DBA">
      <w:pPr>
        <w:ind w:left="2"/>
        <w:jc w:val="both"/>
        <w:rPr>
          <w:rFonts w:cstheme="minorHAnsi"/>
          <w:sz w:val="20"/>
          <w:szCs w:val="20"/>
        </w:rPr>
      </w:pPr>
      <w:r w:rsidRPr="00AB3A00">
        <w:rPr>
          <w:rFonts w:cstheme="minorHAnsi"/>
          <w:b/>
          <w:sz w:val="20"/>
          <w:szCs w:val="20"/>
        </w:rPr>
        <w:t xml:space="preserve">Splnomocniteľ/splnomocnitelia (všetci členovia skupiny dodávateľov): </w:t>
      </w:r>
    </w:p>
    <w:p w:rsidR="000A2DBA" w:rsidRPr="00AB3A00" w:rsidRDefault="000A2DBA" w:rsidP="000A2DBA">
      <w:pPr>
        <w:ind w:left="-5" w:right="46"/>
        <w:jc w:val="both"/>
        <w:rPr>
          <w:rFonts w:cstheme="minorHAnsi"/>
          <w:i/>
          <w:sz w:val="20"/>
          <w:szCs w:val="20"/>
        </w:rPr>
      </w:pPr>
      <w:r w:rsidRPr="00AB3A00">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rsidR="000A2DBA" w:rsidRPr="00AB3A00" w:rsidRDefault="000A2DBA" w:rsidP="000A2DBA">
      <w:pPr>
        <w:ind w:left="-5" w:right="46"/>
        <w:jc w:val="both"/>
        <w:rPr>
          <w:rFonts w:cstheme="minorHAnsi"/>
          <w:sz w:val="20"/>
          <w:szCs w:val="20"/>
        </w:rPr>
      </w:pPr>
      <w:r w:rsidRPr="00AB3A00">
        <w:rPr>
          <w:rFonts w:cstheme="minorHAnsi"/>
          <w:i/>
          <w:sz w:val="20"/>
          <w:szCs w:val="20"/>
        </w:rPr>
        <w:t xml:space="preserve"> (ak ide o fyzickú osobu) </w:t>
      </w:r>
    </w:p>
    <w:p w:rsidR="000A2DBA" w:rsidRPr="00AB3A00" w:rsidRDefault="000A2DBA" w:rsidP="000A2DBA">
      <w:pPr>
        <w:ind w:left="-5" w:right="46"/>
        <w:jc w:val="both"/>
        <w:rPr>
          <w:rFonts w:cstheme="minorHAnsi"/>
          <w:sz w:val="20"/>
          <w:szCs w:val="20"/>
        </w:rPr>
      </w:pPr>
      <w:r w:rsidRPr="00AB3A00">
        <w:rPr>
          <w:rFonts w:cstheme="minorHAnsi"/>
          <w:i/>
          <w:sz w:val="20"/>
          <w:szCs w:val="20"/>
        </w:rPr>
        <w:t xml:space="preserve">2. ... </w:t>
      </w:r>
    </w:p>
    <w:p w:rsidR="000A2DBA" w:rsidRPr="00AB3A00" w:rsidRDefault="000A2DBA" w:rsidP="000A2DBA">
      <w:pPr>
        <w:ind w:right="490"/>
        <w:jc w:val="both"/>
        <w:rPr>
          <w:rFonts w:cstheme="minorHAnsi"/>
          <w:b/>
          <w:sz w:val="20"/>
          <w:szCs w:val="20"/>
        </w:rPr>
      </w:pPr>
    </w:p>
    <w:p w:rsidR="000A2DBA" w:rsidRPr="00AB3A00" w:rsidRDefault="000A2DBA" w:rsidP="000A2DBA">
      <w:pPr>
        <w:ind w:right="490"/>
        <w:jc w:val="center"/>
        <w:rPr>
          <w:rFonts w:cstheme="minorHAnsi"/>
          <w:sz w:val="20"/>
          <w:szCs w:val="20"/>
        </w:rPr>
      </w:pPr>
      <w:r w:rsidRPr="00AB3A00">
        <w:rPr>
          <w:rFonts w:cstheme="minorHAnsi"/>
          <w:b/>
          <w:sz w:val="20"/>
          <w:szCs w:val="20"/>
        </w:rPr>
        <w:t>udeľuje/ú plnomocenstvo</w:t>
      </w:r>
    </w:p>
    <w:p w:rsidR="000A2DBA" w:rsidRPr="00AB3A00" w:rsidRDefault="000A2DBA" w:rsidP="000A2DBA">
      <w:pPr>
        <w:ind w:right="2"/>
        <w:jc w:val="both"/>
        <w:rPr>
          <w:rFonts w:cstheme="minorHAnsi"/>
          <w:sz w:val="20"/>
          <w:szCs w:val="20"/>
        </w:rPr>
      </w:pPr>
      <w:r w:rsidRPr="00AB3A00">
        <w:rPr>
          <w:rFonts w:cstheme="minorHAnsi"/>
          <w:b/>
          <w:sz w:val="20"/>
          <w:szCs w:val="20"/>
        </w:rPr>
        <w:t xml:space="preserve"> </w:t>
      </w:r>
    </w:p>
    <w:p w:rsidR="000A2DBA" w:rsidRPr="00AB3A00" w:rsidRDefault="000A2DBA" w:rsidP="000A2DBA">
      <w:pPr>
        <w:ind w:left="2"/>
        <w:jc w:val="both"/>
        <w:rPr>
          <w:rFonts w:cstheme="minorHAnsi"/>
          <w:sz w:val="20"/>
          <w:szCs w:val="20"/>
        </w:rPr>
      </w:pPr>
      <w:r w:rsidRPr="00AB3A00">
        <w:rPr>
          <w:rFonts w:cstheme="minorHAnsi"/>
          <w:b/>
          <w:sz w:val="20"/>
          <w:szCs w:val="20"/>
        </w:rPr>
        <w:t xml:space="preserve">splnomocnencovi: </w:t>
      </w:r>
    </w:p>
    <w:p w:rsidR="000A2DBA" w:rsidRPr="00AB3A00" w:rsidRDefault="000A2DBA" w:rsidP="000A2DBA">
      <w:pPr>
        <w:ind w:left="-5" w:right="46"/>
        <w:jc w:val="both"/>
        <w:rPr>
          <w:rFonts w:cstheme="minorHAnsi"/>
          <w:sz w:val="20"/>
          <w:szCs w:val="20"/>
        </w:rPr>
      </w:pPr>
      <w:r w:rsidRPr="00AB3A00">
        <w:rPr>
          <w:rFonts w:cstheme="minorHAnsi"/>
          <w:i/>
          <w:sz w:val="20"/>
          <w:szCs w:val="20"/>
        </w:rPr>
        <w:t>identifikačné údaje osoby konajúcej za člena skupiny dodávateľov</w:t>
      </w:r>
      <w:r w:rsidRPr="00AB3A00">
        <w:rPr>
          <w:rFonts w:cstheme="minorHAnsi"/>
          <w:b/>
          <w:sz w:val="20"/>
          <w:szCs w:val="20"/>
        </w:rPr>
        <w:t xml:space="preserve"> </w:t>
      </w:r>
    </w:p>
    <w:p w:rsidR="000A2DBA" w:rsidRPr="00AB3A00" w:rsidRDefault="000A2DBA" w:rsidP="000A2DBA">
      <w:pPr>
        <w:jc w:val="both"/>
        <w:rPr>
          <w:rFonts w:cstheme="minorHAnsi"/>
          <w:sz w:val="20"/>
          <w:szCs w:val="20"/>
        </w:rPr>
      </w:pPr>
      <w:r w:rsidRPr="00AB3A00">
        <w:rPr>
          <w:rFonts w:cstheme="minorHAnsi"/>
          <w:sz w:val="20"/>
          <w:szCs w:val="20"/>
        </w:rPr>
        <w:t xml:space="preserve"> </w:t>
      </w:r>
    </w:p>
    <w:p w:rsidR="000A2DBA" w:rsidRPr="00AB3A00" w:rsidRDefault="000A2DBA" w:rsidP="000A2DBA">
      <w:pPr>
        <w:pStyle w:val="Bezriadkovania"/>
        <w:jc w:val="both"/>
        <w:rPr>
          <w:rFonts w:asciiTheme="minorHAnsi" w:hAnsiTheme="minorHAnsi" w:cstheme="minorHAnsi"/>
          <w:b/>
          <w:sz w:val="20"/>
          <w:szCs w:val="20"/>
        </w:rPr>
      </w:pPr>
      <w:r w:rsidRPr="00AB3A00">
        <w:rPr>
          <w:rFonts w:asciiTheme="minorHAnsi" w:hAnsiTheme="minorHAnsi" w:cstheme="minorHAnsi"/>
          <w:sz w:val="20"/>
          <w:szCs w:val="20"/>
        </w:rPr>
        <w:t xml:space="preserve">na prijímanie pokynov a vykonávanie všetkých právnych úkonov v mene všetkých členov skupiny dodávateľov vo verejnom obstarávaní na predmet zákazky </w:t>
      </w:r>
      <w:r w:rsidRPr="00AB3A00">
        <w:rPr>
          <w:rFonts w:asciiTheme="minorHAnsi" w:hAnsiTheme="minorHAnsi" w:cstheme="minorHAnsi"/>
          <w:b/>
          <w:sz w:val="20"/>
          <w:szCs w:val="20"/>
        </w:rPr>
        <w:t>„</w:t>
      </w:r>
      <w:r w:rsidR="00AB3A00" w:rsidRPr="00AB3A00">
        <w:rPr>
          <w:rFonts w:asciiTheme="minorHAnsi" w:hAnsiTheme="minorHAnsi" w:cstheme="minorHAnsi"/>
          <w:b/>
          <w:sz w:val="20"/>
          <w:szCs w:val="20"/>
        </w:rPr>
        <w:t>Stavebné práce – Obec Kamenný Most - Materská škola, Využitie geotermálnej energie s použitím tepelného čerpadla</w:t>
      </w:r>
      <w:r w:rsidRPr="00AB3A00">
        <w:rPr>
          <w:rFonts w:asciiTheme="minorHAnsi" w:hAnsiTheme="minorHAnsi" w:cstheme="minorHAnsi"/>
          <w:b/>
          <w:sz w:val="20"/>
          <w:szCs w:val="20"/>
        </w:rPr>
        <w:t xml:space="preserve">“ </w:t>
      </w:r>
      <w:r w:rsidRPr="00AB3A00">
        <w:rPr>
          <w:rFonts w:asciiTheme="minorHAnsi" w:hAnsiTheme="minorHAnsi" w:cstheme="minorHAnsi"/>
          <w:i/>
          <w:sz w:val="20"/>
          <w:szCs w:val="20"/>
        </w:rPr>
        <w:t xml:space="preserve"> </w:t>
      </w:r>
      <w:r w:rsidRPr="00AB3A00">
        <w:rPr>
          <w:rFonts w:asciiTheme="minorHAnsi" w:hAnsiTheme="minorHAnsi" w:cstheme="minorHAnsi"/>
          <w:sz w:val="20"/>
          <w:szCs w:val="20"/>
        </w:rPr>
        <w:t>vrátane konania pri uzatvorení zmluvy, ako aj konania pri plnení zmluvy a zo zmluvy vyplývajúcich právnych vzťahov.</w:t>
      </w:r>
      <w:r w:rsidRPr="00AB3A00">
        <w:rPr>
          <w:rFonts w:asciiTheme="minorHAnsi" w:hAnsiTheme="minorHAnsi" w:cstheme="minorHAnsi"/>
          <w:b/>
          <w:sz w:val="20"/>
          <w:szCs w:val="20"/>
        </w:rPr>
        <w:t xml:space="preserve"> </w:t>
      </w:r>
    </w:p>
    <w:p w:rsidR="000A2DBA" w:rsidRPr="00AB3A00" w:rsidRDefault="000A2DBA" w:rsidP="000A2DBA">
      <w:pPr>
        <w:ind w:right="2"/>
        <w:jc w:val="both"/>
        <w:rPr>
          <w:rFonts w:cstheme="minorHAnsi"/>
          <w:sz w:val="20"/>
          <w:szCs w:val="20"/>
        </w:rPr>
      </w:pPr>
      <w:r w:rsidRPr="00AB3A00">
        <w:rPr>
          <w:rFonts w:cstheme="minorHAnsi"/>
          <w:sz w:val="20"/>
          <w:szCs w:val="20"/>
        </w:rPr>
        <w:t xml:space="preserve"> </w:t>
      </w:r>
    </w:p>
    <w:p w:rsidR="000A2DBA" w:rsidRPr="00AB3A00" w:rsidRDefault="000A2DBA" w:rsidP="000A2DBA">
      <w:pPr>
        <w:tabs>
          <w:tab w:val="center" w:pos="2404"/>
          <w:tab w:val="center" w:pos="7216"/>
        </w:tabs>
        <w:jc w:val="both"/>
        <w:rPr>
          <w:rFonts w:cstheme="minorHAnsi"/>
          <w:sz w:val="20"/>
          <w:szCs w:val="20"/>
        </w:rPr>
      </w:pPr>
      <w:r w:rsidRPr="00AB3A00">
        <w:rPr>
          <w:rFonts w:eastAsia="Calibri" w:cstheme="minorHAnsi"/>
          <w:sz w:val="20"/>
          <w:szCs w:val="20"/>
        </w:rPr>
        <w:tab/>
      </w:r>
      <w:r w:rsidRPr="00AB3A00">
        <w:rPr>
          <w:rFonts w:cstheme="minorHAnsi"/>
          <w:sz w:val="20"/>
          <w:szCs w:val="20"/>
        </w:rPr>
        <w:t xml:space="preserve"> v .................... dňa ........................... </w:t>
      </w:r>
      <w:r w:rsidRPr="00AB3A00">
        <w:rPr>
          <w:rFonts w:cstheme="minorHAnsi"/>
          <w:sz w:val="20"/>
          <w:szCs w:val="20"/>
        </w:rPr>
        <w:tab/>
        <w:t xml:space="preserve">.................................................. </w:t>
      </w:r>
    </w:p>
    <w:p w:rsidR="000A2DBA" w:rsidRPr="00AB3A00" w:rsidRDefault="000A2DBA" w:rsidP="000A2DBA">
      <w:pPr>
        <w:ind w:left="6127" w:right="54"/>
        <w:jc w:val="both"/>
        <w:rPr>
          <w:rFonts w:cstheme="minorHAnsi"/>
          <w:sz w:val="20"/>
          <w:szCs w:val="20"/>
        </w:rPr>
      </w:pPr>
      <w:r w:rsidRPr="00AB3A00">
        <w:rPr>
          <w:rFonts w:cstheme="minorHAnsi"/>
          <w:sz w:val="20"/>
          <w:szCs w:val="20"/>
        </w:rPr>
        <w:t xml:space="preserve">podpis splnomocniteľa </w:t>
      </w:r>
    </w:p>
    <w:p w:rsidR="000A2DBA" w:rsidRPr="00AB3A00" w:rsidRDefault="000A2DBA" w:rsidP="000A2DBA">
      <w:pPr>
        <w:tabs>
          <w:tab w:val="center" w:pos="2405"/>
          <w:tab w:val="center" w:pos="7216"/>
        </w:tabs>
        <w:jc w:val="both"/>
        <w:rPr>
          <w:rFonts w:cstheme="minorHAnsi"/>
          <w:sz w:val="20"/>
          <w:szCs w:val="20"/>
        </w:rPr>
      </w:pPr>
      <w:r w:rsidRPr="00AB3A00">
        <w:rPr>
          <w:rFonts w:eastAsia="Calibri" w:cstheme="minorHAnsi"/>
          <w:sz w:val="20"/>
          <w:szCs w:val="20"/>
        </w:rPr>
        <w:tab/>
      </w:r>
      <w:r w:rsidRPr="00AB3A00">
        <w:rPr>
          <w:rFonts w:cstheme="minorHAnsi"/>
          <w:sz w:val="20"/>
          <w:szCs w:val="20"/>
        </w:rPr>
        <w:t xml:space="preserve">v .................... dňa ........................... </w:t>
      </w:r>
      <w:r w:rsidRPr="00AB3A00">
        <w:rPr>
          <w:rFonts w:cstheme="minorHAnsi"/>
          <w:sz w:val="20"/>
          <w:szCs w:val="20"/>
        </w:rPr>
        <w:tab/>
        <w:t xml:space="preserve">.................................................. </w:t>
      </w:r>
    </w:p>
    <w:p w:rsidR="000A2DBA" w:rsidRPr="00AB3A00" w:rsidRDefault="000A2DBA" w:rsidP="000A2DBA">
      <w:pPr>
        <w:ind w:left="6127" w:right="54"/>
        <w:jc w:val="both"/>
        <w:rPr>
          <w:rFonts w:cstheme="minorHAnsi"/>
          <w:sz w:val="20"/>
          <w:szCs w:val="20"/>
        </w:rPr>
      </w:pPr>
      <w:r w:rsidRPr="00AB3A00">
        <w:rPr>
          <w:rFonts w:cstheme="minorHAnsi"/>
          <w:sz w:val="20"/>
          <w:szCs w:val="20"/>
        </w:rPr>
        <w:t xml:space="preserve">podpis splnomocniteľa </w:t>
      </w:r>
    </w:p>
    <w:p w:rsidR="000A2DBA" w:rsidRPr="00AB3A00" w:rsidRDefault="000A2DBA" w:rsidP="000A2DBA">
      <w:pPr>
        <w:ind w:left="-5" w:right="46"/>
        <w:jc w:val="both"/>
        <w:rPr>
          <w:rFonts w:cstheme="minorHAnsi"/>
          <w:i/>
          <w:sz w:val="20"/>
          <w:szCs w:val="20"/>
        </w:rPr>
      </w:pPr>
    </w:p>
    <w:p w:rsidR="000A2DBA" w:rsidRPr="00AB3A00" w:rsidRDefault="000A2DBA" w:rsidP="000A2DBA">
      <w:pPr>
        <w:ind w:left="-5" w:right="46"/>
        <w:jc w:val="both"/>
        <w:rPr>
          <w:rFonts w:cstheme="minorHAnsi"/>
          <w:sz w:val="20"/>
          <w:szCs w:val="20"/>
        </w:rPr>
      </w:pPr>
      <w:r w:rsidRPr="00AB3A00">
        <w:rPr>
          <w:rFonts w:cstheme="minorHAnsi"/>
          <w:i/>
          <w:sz w:val="20"/>
          <w:szCs w:val="20"/>
        </w:rPr>
        <w:t xml:space="preserve">doplniť podľa potreby a podpisy splnomocniteľov úradne overiť </w:t>
      </w:r>
    </w:p>
    <w:p w:rsidR="000A2DBA" w:rsidRPr="00AB3A00" w:rsidRDefault="000A2DBA" w:rsidP="000A2DBA">
      <w:pPr>
        <w:jc w:val="both"/>
        <w:rPr>
          <w:rFonts w:cstheme="minorHAnsi"/>
          <w:sz w:val="20"/>
          <w:szCs w:val="20"/>
        </w:rPr>
      </w:pPr>
      <w:r w:rsidRPr="00AB3A00">
        <w:rPr>
          <w:rFonts w:cstheme="minorHAnsi"/>
          <w:sz w:val="20"/>
          <w:szCs w:val="20"/>
        </w:rPr>
        <w:t xml:space="preserve"> </w:t>
      </w:r>
    </w:p>
    <w:p w:rsidR="000A2DBA" w:rsidRPr="00AB3A00" w:rsidRDefault="000A2DBA" w:rsidP="000A2DBA">
      <w:pPr>
        <w:jc w:val="both"/>
        <w:rPr>
          <w:rFonts w:cstheme="minorHAnsi"/>
          <w:sz w:val="20"/>
          <w:szCs w:val="20"/>
        </w:rPr>
      </w:pPr>
      <w:r w:rsidRPr="00AB3A00">
        <w:rPr>
          <w:rFonts w:cstheme="minorHAnsi"/>
          <w:sz w:val="20"/>
          <w:szCs w:val="20"/>
        </w:rPr>
        <w:t xml:space="preserve"> </w:t>
      </w:r>
    </w:p>
    <w:p w:rsidR="000A2DBA" w:rsidRPr="00AB3A00" w:rsidRDefault="000A2DBA" w:rsidP="000A2DBA">
      <w:pPr>
        <w:ind w:left="2" w:right="54"/>
        <w:jc w:val="both"/>
        <w:rPr>
          <w:rFonts w:cstheme="minorHAnsi"/>
          <w:sz w:val="20"/>
          <w:szCs w:val="20"/>
        </w:rPr>
      </w:pPr>
      <w:r w:rsidRPr="00AB3A00">
        <w:rPr>
          <w:rFonts w:cstheme="minorHAnsi"/>
          <w:sz w:val="20"/>
          <w:szCs w:val="20"/>
        </w:rPr>
        <w:t xml:space="preserve">Plnomocenstvo prijímam:  </w:t>
      </w:r>
    </w:p>
    <w:p w:rsidR="000A2DBA" w:rsidRPr="00AB3A00" w:rsidRDefault="000A2DBA" w:rsidP="000A2DBA">
      <w:pPr>
        <w:jc w:val="both"/>
        <w:rPr>
          <w:rFonts w:cstheme="minorHAnsi"/>
          <w:sz w:val="20"/>
          <w:szCs w:val="20"/>
        </w:rPr>
      </w:pPr>
      <w:r w:rsidRPr="00AB3A00">
        <w:rPr>
          <w:rFonts w:cstheme="minorHAnsi"/>
          <w:sz w:val="20"/>
          <w:szCs w:val="20"/>
        </w:rPr>
        <w:t xml:space="preserve"> </w:t>
      </w:r>
    </w:p>
    <w:p w:rsidR="000A2DBA" w:rsidRPr="00AB3A00" w:rsidRDefault="000A2DBA" w:rsidP="000A2DBA">
      <w:pPr>
        <w:ind w:right="747"/>
        <w:rPr>
          <w:rFonts w:cstheme="minorHAnsi"/>
          <w:sz w:val="20"/>
          <w:szCs w:val="20"/>
        </w:rPr>
      </w:pPr>
      <w:r w:rsidRPr="00AB3A00">
        <w:rPr>
          <w:rFonts w:cstheme="minorHAnsi"/>
          <w:sz w:val="20"/>
          <w:szCs w:val="20"/>
        </w:rPr>
        <w:t xml:space="preserve">v .................... dňa ........................... </w:t>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t>..................................................</w:t>
      </w:r>
    </w:p>
    <w:p w:rsidR="000A2DBA" w:rsidRPr="00AB3A00" w:rsidRDefault="000A2DBA" w:rsidP="000A2DBA">
      <w:pPr>
        <w:ind w:left="4963" w:right="747" w:firstLine="709"/>
        <w:rPr>
          <w:rStyle w:val="Zkladntext514bodov"/>
          <w:rFonts w:asciiTheme="minorHAnsi" w:eastAsiaTheme="minorHAnsi" w:hAnsiTheme="minorHAnsi" w:cstheme="minorHAnsi"/>
          <w:b w:val="0"/>
          <w:bCs w:val="0"/>
          <w:sz w:val="20"/>
          <w:szCs w:val="20"/>
        </w:rPr>
      </w:pPr>
      <w:r w:rsidRPr="00AB3A00">
        <w:rPr>
          <w:rFonts w:cstheme="minorHAnsi"/>
          <w:sz w:val="20"/>
          <w:szCs w:val="20"/>
        </w:rPr>
        <w:t xml:space="preserve">        podpis splnomocnenca </w:t>
      </w:r>
    </w:p>
    <w:p w:rsidR="000A2DBA" w:rsidRPr="00AB3A00" w:rsidRDefault="000A2DBA" w:rsidP="000A2DBA">
      <w:pPr>
        <w:rPr>
          <w:rFonts w:eastAsiaTheme="majorEastAsia" w:cstheme="minorHAnsi"/>
          <w:b/>
          <w:bCs/>
          <w:color w:val="FF0000"/>
          <w:sz w:val="20"/>
          <w:szCs w:val="20"/>
        </w:rPr>
      </w:pPr>
      <w:r w:rsidRPr="00AB3A00">
        <w:rPr>
          <w:rFonts w:cstheme="minorHAnsi"/>
          <w:color w:val="FF0000"/>
          <w:sz w:val="20"/>
          <w:szCs w:val="20"/>
        </w:rPr>
        <w:br w:type="page"/>
      </w:r>
    </w:p>
    <w:p w:rsidR="000A2DBA" w:rsidRPr="00AB3A00" w:rsidRDefault="000A2DBA" w:rsidP="000A2DBA">
      <w:pPr>
        <w:pStyle w:val="Nadpis1"/>
        <w:spacing w:before="0"/>
        <w:jc w:val="center"/>
        <w:rPr>
          <w:rFonts w:asciiTheme="minorHAnsi" w:eastAsia="Times New Roman" w:hAnsiTheme="minorHAnsi" w:cstheme="minorHAnsi"/>
          <w:b/>
          <w:color w:val="auto"/>
          <w:sz w:val="20"/>
          <w:szCs w:val="20"/>
          <w:lang w:eastAsia="sk-SK"/>
        </w:rPr>
      </w:pPr>
      <w:bookmarkStart w:id="18" w:name="_Toc5785244"/>
      <w:r w:rsidRPr="00AB3A00">
        <w:rPr>
          <w:rFonts w:asciiTheme="minorHAnsi" w:eastAsia="Times New Roman" w:hAnsiTheme="minorHAnsi" w:cstheme="minorHAnsi"/>
          <w:b/>
          <w:color w:val="auto"/>
          <w:sz w:val="20"/>
          <w:szCs w:val="20"/>
          <w:lang w:eastAsia="sk-SK"/>
        </w:rPr>
        <w:lastRenderedPageBreak/>
        <w:t>ZOZNAM  SUBDODÁVATEĽOV</w:t>
      </w:r>
      <w:bookmarkEnd w:id="18"/>
    </w:p>
    <w:p w:rsidR="000A2DBA" w:rsidRPr="00AB3A00" w:rsidRDefault="000A2DBA" w:rsidP="000A2DBA">
      <w:pPr>
        <w:jc w:val="center"/>
        <w:rPr>
          <w:rFonts w:cstheme="minorHAnsi"/>
          <w:sz w:val="20"/>
          <w:szCs w:val="20"/>
        </w:rPr>
      </w:pPr>
      <w:r w:rsidRPr="00AB3A00">
        <w:rPr>
          <w:rFonts w:cstheme="minorHAnsi"/>
          <w:sz w:val="20"/>
          <w:szCs w:val="20"/>
        </w:rPr>
        <w:t>(čestné vyhlásenie k subdodávkam)</w:t>
      </w:r>
    </w:p>
    <w:p w:rsidR="000A2DBA" w:rsidRPr="00AB3A00" w:rsidRDefault="000A2DBA" w:rsidP="000A2DBA">
      <w:pPr>
        <w:shd w:val="clear" w:color="auto" w:fill="FFFFFF"/>
        <w:jc w:val="both"/>
        <w:rPr>
          <w:rFonts w:cstheme="minorHAnsi"/>
          <w:bCs/>
          <w:sz w:val="20"/>
          <w:szCs w:val="20"/>
        </w:rPr>
      </w:pPr>
      <w:r w:rsidRPr="00AB3A00">
        <w:rPr>
          <w:rFonts w:cstheme="minorHAnsi"/>
          <w:bCs/>
          <w:sz w:val="20"/>
          <w:szCs w:val="20"/>
        </w:rPr>
        <w:t xml:space="preserve">Uchádzač:..........................................................., so sídlom ..........................................................., </w:t>
      </w:r>
    </w:p>
    <w:p w:rsidR="000A2DBA" w:rsidRPr="00AB3A00" w:rsidRDefault="000A2DBA" w:rsidP="000A2DBA">
      <w:pPr>
        <w:shd w:val="clear" w:color="auto" w:fill="FFFFFF"/>
        <w:jc w:val="both"/>
        <w:rPr>
          <w:rStyle w:val="Odkaznakomentr"/>
          <w:rFonts w:cstheme="minorHAnsi"/>
          <w:b/>
          <w:bCs/>
          <w:sz w:val="20"/>
          <w:szCs w:val="20"/>
        </w:rPr>
      </w:pPr>
      <w:r w:rsidRPr="00AB3A00">
        <w:rPr>
          <w:rFonts w:cstheme="minorHAnsi"/>
          <w:bCs/>
          <w:sz w:val="20"/>
          <w:szCs w:val="20"/>
        </w:rPr>
        <w:t xml:space="preserve">IČO: .................. týmto vyhlasujem, že </w:t>
      </w:r>
      <w:r w:rsidRPr="00AB3A00">
        <w:rPr>
          <w:rFonts w:cstheme="minorHAnsi"/>
          <w:sz w:val="20"/>
          <w:szCs w:val="20"/>
        </w:rPr>
        <w:t>v podlimitnej zákazke na  uskutočnenie stavebných prác -  predmet zákazky:</w:t>
      </w:r>
      <w:bookmarkStart w:id="19" w:name="_Hlk9445513"/>
      <w:r w:rsidRPr="00AB3A00">
        <w:rPr>
          <w:rFonts w:cstheme="minorHAnsi"/>
          <w:sz w:val="20"/>
          <w:szCs w:val="20"/>
        </w:rPr>
        <w:t xml:space="preserve"> </w:t>
      </w:r>
      <w:r w:rsidRPr="00AB3A00">
        <w:rPr>
          <w:rFonts w:cstheme="minorHAnsi"/>
          <w:b/>
          <w:sz w:val="20"/>
          <w:szCs w:val="20"/>
        </w:rPr>
        <w:t>„</w:t>
      </w:r>
      <w:r w:rsidR="00AB3A00" w:rsidRPr="00AB3A00">
        <w:rPr>
          <w:rFonts w:cstheme="minorHAnsi"/>
          <w:b/>
          <w:bCs/>
          <w:sz w:val="20"/>
          <w:szCs w:val="21"/>
        </w:rPr>
        <w:t>Stavebné práce – Obec Kamenný Most - Materská škola, Využitie geotermálnej energie s použitím tepelného čerpadla</w:t>
      </w:r>
      <w:r w:rsidRPr="00AB3A00">
        <w:rPr>
          <w:rFonts w:cstheme="minorHAnsi"/>
          <w:b/>
          <w:sz w:val="20"/>
          <w:szCs w:val="20"/>
        </w:rPr>
        <w:t>“</w:t>
      </w:r>
    </w:p>
    <w:bookmarkEnd w:id="19"/>
    <w:p w:rsidR="000A2DBA" w:rsidRPr="00AB3A00" w:rsidRDefault="000A2DBA" w:rsidP="000A2DBA">
      <w:pPr>
        <w:numPr>
          <w:ilvl w:val="0"/>
          <w:numId w:val="1"/>
        </w:numPr>
        <w:tabs>
          <w:tab w:val="clear" w:pos="0"/>
        </w:tabs>
        <w:suppressAutoHyphens/>
        <w:spacing w:after="0" w:line="276" w:lineRule="auto"/>
        <w:ind w:left="851"/>
        <w:jc w:val="both"/>
        <w:rPr>
          <w:rFonts w:cstheme="minorHAnsi"/>
          <w:sz w:val="20"/>
          <w:szCs w:val="20"/>
        </w:rPr>
      </w:pPr>
      <w:r w:rsidRPr="00AB3A00">
        <w:rPr>
          <w:rStyle w:val="ra"/>
          <w:rFonts w:cstheme="minorHAnsi"/>
          <w:b/>
          <w:sz w:val="20"/>
          <w:szCs w:val="20"/>
        </w:rPr>
        <w:t xml:space="preserve">nebudem využívať subdodávky a celé plnenie zabezpečím sám (tým nie je vylúčená neskoršia možnosť zmeny, avšak za splnenia pravidiel </w:t>
      </w:r>
      <w:r w:rsidRPr="00AB3A00">
        <w:rPr>
          <w:rFonts w:cstheme="minorHAnsi"/>
          <w:b/>
          <w:sz w:val="20"/>
          <w:szCs w:val="20"/>
        </w:rPr>
        <w:t>zmenu subdodávateľov počas plnenia zmluvy, ktoré sú uvedené v</w:t>
      </w:r>
      <w:r w:rsidR="004002D2" w:rsidRPr="00AB3A00">
        <w:rPr>
          <w:rFonts w:cstheme="minorHAnsi"/>
          <w:b/>
          <w:sz w:val="20"/>
          <w:szCs w:val="20"/>
        </w:rPr>
        <w:t>o Výzve na predkladanie ponúk</w:t>
      </w:r>
      <w:r w:rsidRPr="00AB3A00">
        <w:rPr>
          <w:rFonts w:cstheme="minorHAnsi"/>
          <w:b/>
          <w:sz w:val="20"/>
          <w:szCs w:val="20"/>
        </w:rPr>
        <w:t>)</w:t>
      </w:r>
      <w:r w:rsidRPr="00AB3A00">
        <w:rPr>
          <w:rFonts w:cstheme="minorHAnsi"/>
          <w:b/>
          <w:sz w:val="20"/>
          <w:szCs w:val="20"/>
          <w:vertAlign w:val="superscript"/>
        </w:rPr>
        <w:t xml:space="preserve"> 1</w:t>
      </w:r>
    </w:p>
    <w:p w:rsidR="000A2DBA" w:rsidRPr="00AB3A00" w:rsidRDefault="000A2DBA" w:rsidP="000A2DBA">
      <w:pPr>
        <w:numPr>
          <w:ilvl w:val="0"/>
          <w:numId w:val="1"/>
        </w:numPr>
        <w:tabs>
          <w:tab w:val="clear" w:pos="0"/>
        </w:tabs>
        <w:suppressAutoHyphens/>
        <w:spacing w:after="0" w:line="276" w:lineRule="auto"/>
        <w:ind w:left="851"/>
        <w:jc w:val="both"/>
        <w:rPr>
          <w:rFonts w:cstheme="minorHAnsi"/>
          <w:sz w:val="20"/>
          <w:szCs w:val="20"/>
        </w:rPr>
      </w:pPr>
      <w:r w:rsidRPr="00AB3A00">
        <w:rPr>
          <w:rStyle w:val="ra"/>
          <w:rFonts w:cstheme="minorHAnsi"/>
          <w:b/>
          <w:sz w:val="20"/>
          <w:szCs w:val="20"/>
        </w:rPr>
        <w:t xml:space="preserve">budem využívať subdodávky a na tento účel uvádzam: </w:t>
      </w:r>
      <w:r w:rsidRPr="00AB3A00">
        <w:rPr>
          <w:rFonts w:cstheme="minorHAnsi"/>
          <w:b/>
          <w:sz w:val="20"/>
          <w:szCs w:val="20"/>
          <w:vertAlign w:val="superscript"/>
        </w:rPr>
        <w:t>1</w:t>
      </w:r>
    </w:p>
    <w:p w:rsidR="000A2DBA" w:rsidRPr="00AB3A00" w:rsidRDefault="000A2DBA" w:rsidP="00335356">
      <w:pPr>
        <w:numPr>
          <w:ilvl w:val="0"/>
          <w:numId w:val="3"/>
        </w:numPr>
        <w:suppressAutoHyphens/>
        <w:spacing w:after="0" w:line="240" w:lineRule="auto"/>
        <w:ind w:left="851"/>
        <w:jc w:val="both"/>
        <w:rPr>
          <w:rFonts w:cstheme="minorHAnsi"/>
          <w:sz w:val="20"/>
          <w:szCs w:val="20"/>
        </w:rPr>
      </w:pPr>
      <w:r w:rsidRPr="00AB3A00">
        <w:rPr>
          <w:rFonts w:cstheme="minorHAnsi"/>
          <w:sz w:val="20"/>
          <w:szCs w:val="20"/>
        </w:rPr>
        <w:t>podiel zákazky, ktorý mám v úmysle zadať tretím osobám:</w:t>
      </w:r>
    </w:p>
    <w:p w:rsidR="000A2DBA" w:rsidRPr="00AB3A00" w:rsidRDefault="000A2DBA" w:rsidP="000A2DBA">
      <w:pPr>
        <w:ind w:left="851"/>
        <w:jc w:val="both"/>
        <w:rPr>
          <w:rFonts w:cstheme="minorHAnsi"/>
          <w:sz w:val="20"/>
          <w:szCs w:val="20"/>
        </w:rPr>
      </w:pPr>
      <w:r w:rsidRPr="00AB3A00">
        <w:rPr>
          <w:rFonts w:cstheme="minorHAnsi"/>
          <w:sz w:val="20"/>
          <w:szCs w:val="20"/>
        </w:rPr>
        <w:t xml:space="preserve">..................................................%, t. z. ........................................................€ </w:t>
      </w:r>
      <w:r w:rsidR="00AE58C6" w:rsidRPr="00AB3A00">
        <w:rPr>
          <w:rFonts w:cstheme="minorHAnsi"/>
          <w:sz w:val="20"/>
          <w:szCs w:val="20"/>
        </w:rPr>
        <w:t>s</w:t>
      </w:r>
      <w:r w:rsidRPr="00AB3A00">
        <w:rPr>
          <w:rFonts w:cstheme="minorHAnsi"/>
          <w:sz w:val="20"/>
          <w:szCs w:val="20"/>
        </w:rPr>
        <w:t xml:space="preserve"> DPH</w:t>
      </w:r>
    </w:p>
    <w:p w:rsidR="000A2DBA" w:rsidRPr="00AB3A00" w:rsidRDefault="000A2DBA" w:rsidP="00335356">
      <w:pPr>
        <w:numPr>
          <w:ilvl w:val="0"/>
          <w:numId w:val="3"/>
        </w:numPr>
        <w:suppressAutoHyphens/>
        <w:spacing w:after="0" w:line="240" w:lineRule="auto"/>
        <w:ind w:left="851"/>
        <w:jc w:val="both"/>
        <w:rPr>
          <w:rFonts w:cstheme="minorHAnsi"/>
          <w:sz w:val="20"/>
          <w:szCs w:val="20"/>
        </w:rPr>
      </w:pPr>
      <w:r w:rsidRPr="00AB3A00">
        <w:rPr>
          <w:rFonts w:cstheme="minorHAnsi"/>
          <w:sz w:val="20"/>
          <w:szCs w:val="20"/>
        </w:rPr>
        <w:t>navrhovaní subdodávatelia</w:t>
      </w:r>
      <w:r w:rsidRPr="00AB3A00">
        <w:rPr>
          <w:rFonts w:cstheme="minorHAnsi"/>
          <w:sz w:val="20"/>
          <w:szCs w:val="20"/>
          <w:vertAlign w:val="superscript"/>
        </w:rPr>
        <w:t>2</w:t>
      </w:r>
    </w:p>
    <w:tbl>
      <w:tblPr>
        <w:tblW w:w="9270" w:type="dxa"/>
        <w:tblInd w:w="175" w:type="dxa"/>
        <w:tblLayout w:type="fixed"/>
        <w:tblLook w:val="0000"/>
      </w:tblPr>
      <w:tblGrid>
        <w:gridCol w:w="2329"/>
        <w:gridCol w:w="2855"/>
        <w:gridCol w:w="1566"/>
        <w:gridCol w:w="2520"/>
      </w:tblGrid>
      <w:tr w:rsidR="000A2DBA" w:rsidRPr="00AB3A00" w:rsidTr="000A2DBA">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0A2DBA" w:rsidRPr="00AB3A00" w:rsidRDefault="000A2DBA" w:rsidP="003265C7">
            <w:pPr>
              <w:jc w:val="center"/>
              <w:rPr>
                <w:rFonts w:cstheme="minorHAnsi"/>
                <w:b/>
                <w:sz w:val="20"/>
                <w:szCs w:val="20"/>
              </w:rPr>
            </w:pPr>
            <w:r w:rsidRPr="00AB3A00">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0A2DBA" w:rsidRPr="00AB3A00" w:rsidRDefault="000A2DBA" w:rsidP="003265C7">
            <w:pPr>
              <w:ind w:left="-83"/>
              <w:jc w:val="center"/>
              <w:rPr>
                <w:rFonts w:cstheme="minorHAnsi"/>
                <w:b/>
                <w:sz w:val="20"/>
                <w:szCs w:val="20"/>
              </w:rPr>
            </w:pPr>
            <w:r w:rsidRPr="00AB3A00">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rsidR="000A2DBA" w:rsidRPr="00AB3A00" w:rsidRDefault="000A2DBA" w:rsidP="003265C7">
            <w:pPr>
              <w:ind w:left="54"/>
              <w:jc w:val="center"/>
              <w:rPr>
                <w:rFonts w:cstheme="minorHAnsi"/>
                <w:b/>
                <w:sz w:val="20"/>
                <w:szCs w:val="20"/>
              </w:rPr>
            </w:pPr>
            <w:r w:rsidRPr="00AB3A00">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2DBA" w:rsidRPr="00AB3A00" w:rsidRDefault="000A2DBA" w:rsidP="003265C7">
            <w:pPr>
              <w:ind w:left="116"/>
              <w:jc w:val="center"/>
              <w:rPr>
                <w:rFonts w:cstheme="minorHAnsi"/>
                <w:b/>
                <w:sz w:val="20"/>
                <w:szCs w:val="20"/>
              </w:rPr>
            </w:pPr>
            <w:r w:rsidRPr="00AB3A00">
              <w:rPr>
                <w:rFonts w:cstheme="minorHAnsi"/>
                <w:b/>
                <w:sz w:val="20"/>
                <w:szCs w:val="20"/>
              </w:rPr>
              <w:t>Kontaktná osoba</w:t>
            </w:r>
          </w:p>
        </w:tc>
      </w:tr>
      <w:tr w:rsidR="000A2DBA" w:rsidRPr="00AB3A00" w:rsidTr="000A2DBA">
        <w:trPr>
          <w:trHeight w:val="282"/>
        </w:trPr>
        <w:tc>
          <w:tcPr>
            <w:tcW w:w="2329"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r>
      <w:tr w:rsidR="000A2DBA" w:rsidRPr="00AB3A00" w:rsidTr="000A2DBA">
        <w:tc>
          <w:tcPr>
            <w:tcW w:w="2329"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r>
      <w:tr w:rsidR="000A2DBA" w:rsidRPr="00AB3A00" w:rsidTr="000A2DBA">
        <w:tc>
          <w:tcPr>
            <w:tcW w:w="2329"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r>
    </w:tbl>
    <w:p w:rsidR="000A2DBA" w:rsidRPr="00AB3A00" w:rsidRDefault="000A2DBA" w:rsidP="000A2DBA">
      <w:pPr>
        <w:ind w:left="851"/>
        <w:jc w:val="both"/>
        <w:rPr>
          <w:rFonts w:cstheme="minorHAnsi"/>
          <w:sz w:val="20"/>
          <w:szCs w:val="20"/>
        </w:rPr>
      </w:pPr>
    </w:p>
    <w:p w:rsidR="000A2DBA" w:rsidRPr="00AB3A00" w:rsidRDefault="000A2DBA" w:rsidP="00335356">
      <w:pPr>
        <w:numPr>
          <w:ilvl w:val="0"/>
          <w:numId w:val="3"/>
        </w:numPr>
        <w:suppressAutoHyphens/>
        <w:spacing w:after="0" w:line="240" w:lineRule="auto"/>
        <w:ind w:left="851"/>
        <w:jc w:val="both"/>
        <w:rPr>
          <w:rFonts w:cstheme="minorHAnsi"/>
          <w:sz w:val="20"/>
          <w:szCs w:val="20"/>
        </w:rPr>
      </w:pPr>
      <w:r w:rsidRPr="00AB3A00">
        <w:rPr>
          <w:rFonts w:cstheme="minorHAnsi"/>
          <w:sz w:val="20"/>
          <w:szCs w:val="20"/>
        </w:rPr>
        <w:t xml:space="preserve">predmety subdodávok: </w:t>
      </w:r>
      <w:r w:rsidRPr="00AB3A00">
        <w:rPr>
          <w:rFonts w:cstheme="minorHAnsi"/>
          <w:sz w:val="20"/>
          <w:szCs w:val="20"/>
          <w:vertAlign w:val="superscript"/>
        </w:rPr>
        <w:t>2</w:t>
      </w:r>
    </w:p>
    <w:tbl>
      <w:tblPr>
        <w:tblW w:w="9347" w:type="dxa"/>
        <w:tblInd w:w="175" w:type="dxa"/>
        <w:tblLayout w:type="fixed"/>
        <w:tblLook w:val="0000"/>
      </w:tblPr>
      <w:tblGrid>
        <w:gridCol w:w="2490"/>
        <w:gridCol w:w="2694"/>
        <w:gridCol w:w="2126"/>
        <w:gridCol w:w="2037"/>
      </w:tblGrid>
      <w:tr w:rsidR="000A2DBA" w:rsidRPr="00AB3A00" w:rsidTr="000A2DBA">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0A2DBA" w:rsidRPr="00AB3A00" w:rsidRDefault="000A2DBA" w:rsidP="003265C7">
            <w:pPr>
              <w:jc w:val="center"/>
              <w:rPr>
                <w:rFonts w:cstheme="minorHAnsi"/>
                <w:b/>
                <w:sz w:val="20"/>
                <w:szCs w:val="20"/>
              </w:rPr>
            </w:pPr>
            <w:r w:rsidRPr="00AB3A00">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2DBA" w:rsidRPr="00AB3A00" w:rsidRDefault="000A2DBA" w:rsidP="003265C7">
            <w:pPr>
              <w:jc w:val="center"/>
              <w:rPr>
                <w:rFonts w:cstheme="minorHAnsi"/>
                <w:b/>
                <w:sz w:val="20"/>
                <w:szCs w:val="20"/>
              </w:rPr>
            </w:pPr>
            <w:r w:rsidRPr="00AB3A00">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2DBA" w:rsidRPr="00AB3A00" w:rsidRDefault="000A2DBA" w:rsidP="003265C7">
            <w:pPr>
              <w:jc w:val="center"/>
              <w:rPr>
                <w:rFonts w:cstheme="minorHAnsi"/>
                <w:b/>
                <w:sz w:val="20"/>
                <w:szCs w:val="20"/>
              </w:rPr>
            </w:pPr>
            <w:r w:rsidRPr="00AB3A00">
              <w:rPr>
                <w:rFonts w:cstheme="minorHAnsi"/>
                <w:b/>
                <w:sz w:val="20"/>
                <w:szCs w:val="20"/>
              </w:rPr>
              <w:t>Výška subdodávky</w:t>
            </w:r>
          </w:p>
          <w:p w:rsidR="000A2DBA" w:rsidRPr="00AB3A00" w:rsidRDefault="000A2DBA" w:rsidP="003265C7">
            <w:pPr>
              <w:jc w:val="center"/>
              <w:rPr>
                <w:rFonts w:cstheme="minorHAnsi"/>
                <w:b/>
                <w:sz w:val="20"/>
                <w:szCs w:val="20"/>
              </w:rPr>
            </w:pPr>
            <w:r w:rsidRPr="00AB3A00">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2DBA" w:rsidRPr="00AB3A00" w:rsidRDefault="000A2DBA" w:rsidP="003265C7">
            <w:pPr>
              <w:jc w:val="center"/>
              <w:rPr>
                <w:rFonts w:cstheme="minorHAnsi"/>
                <w:b/>
                <w:sz w:val="20"/>
                <w:szCs w:val="20"/>
              </w:rPr>
            </w:pPr>
            <w:r w:rsidRPr="00AB3A00">
              <w:rPr>
                <w:rFonts w:cstheme="minorHAnsi"/>
                <w:b/>
                <w:sz w:val="20"/>
                <w:szCs w:val="20"/>
              </w:rPr>
              <w:t xml:space="preserve">Výška subdodávky </w:t>
            </w:r>
          </w:p>
          <w:p w:rsidR="000A2DBA" w:rsidRPr="00AB3A00" w:rsidRDefault="000A2DBA" w:rsidP="003265C7">
            <w:pPr>
              <w:jc w:val="center"/>
              <w:rPr>
                <w:rFonts w:cstheme="minorHAnsi"/>
                <w:b/>
                <w:sz w:val="20"/>
                <w:szCs w:val="20"/>
              </w:rPr>
            </w:pPr>
            <w:r w:rsidRPr="00AB3A00">
              <w:rPr>
                <w:rFonts w:cstheme="minorHAnsi"/>
                <w:b/>
                <w:sz w:val="20"/>
                <w:szCs w:val="20"/>
              </w:rPr>
              <w:t>(v €)</w:t>
            </w:r>
          </w:p>
        </w:tc>
      </w:tr>
      <w:tr w:rsidR="000A2DBA" w:rsidRPr="00AB3A00" w:rsidTr="000A2DBA">
        <w:tc>
          <w:tcPr>
            <w:tcW w:w="2490"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0A2DBA" w:rsidRPr="00AB3A00" w:rsidRDefault="000A2DBA" w:rsidP="003265C7">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rsidR="000A2DBA" w:rsidRPr="00AB3A00" w:rsidRDefault="000A2DBA" w:rsidP="003265C7">
            <w:pPr>
              <w:snapToGrid w:val="0"/>
              <w:ind w:left="851"/>
              <w:jc w:val="both"/>
              <w:rPr>
                <w:rFonts w:cstheme="minorHAnsi"/>
                <w:sz w:val="20"/>
                <w:szCs w:val="20"/>
              </w:rPr>
            </w:pPr>
          </w:p>
        </w:tc>
      </w:tr>
      <w:tr w:rsidR="000A2DBA" w:rsidRPr="00AB3A00" w:rsidTr="000A2DBA">
        <w:tc>
          <w:tcPr>
            <w:tcW w:w="2490"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0A2DBA" w:rsidRPr="00AB3A00" w:rsidRDefault="000A2DBA" w:rsidP="003265C7">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rsidR="000A2DBA" w:rsidRPr="00AB3A00" w:rsidRDefault="000A2DBA" w:rsidP="003265C7">
            <w:pPr>
              <w:snapToGrid w:val="0"/>
              <w:ind w:left="851"/>
              <w:jc w:val="both"/>
              <w:rPr>
                <w:rFonts w:cstheme="minorHAnsi"/>
                <w:sz w:val="20"/>
                <w:szCs w:val="20"/>
              </w:rPr>
            </w:pPr>
          </w:p>
        </w:tc>
      </w:tr>
      <w:tr w:rsidR="000A2DBA" w:rsidRPr="00AB3A00" w:rsidTr="000A2DBA">
        <w:tc>
          <w:tcPr>
            <w:tcW w:w="2490" w:type="dxa"/>
            <w:tcBorders>
              <w:top w:val="single" w:sz="4" w:space="0" w:color="000000"/>
              <w:left w:val="single" w:sz="4" w:space="0" w:color="000000"/>
              <w:bottom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0A2DBA" w:rsidRPr="00AB3A00" w:rsidRDefault="000A2DBA" w:rsidP="003265C7">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0A2DBA" w:rsidRPr="00AB3A00" w:rsidRDefault="000A2DBA" w:rsidP="003265C7">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rsidR="000A2DBA" w:rsidRPr="00AB3A00" w:rsidRDefault="000A2DBA" w:rsidP="003265C7">
            <w:pPr>
              <w:snapToGrid w:val="0"/>
              <w:ind w:left="851"/>
              <w:jc w:val="both"/>
              <w:rPr>
                <w:rFonts w:cstheme="minorHAnsi"/>
                <w:sz w:val="20"/>
                <w:szCs w:val="20"/>
              </w:rPr>
            </w:pPr>
          </w:p>
        </w:tc>
      </w:tr>
    </w:tbl>
    <w:p w:rsidR="000A2DBA" w:rsidRPr="00AB3A00" w:rsidRDefault="000A2DBA" w:rsidP="00335356">
      <w:pPr>
        <w:numPr>
          <w:ilvl w:val="0"/>
          <w:numId w:val="3"/>
        </w:numPr>
        <w:suppressAutoHyphens/>
        <w:spacing w:after="0" w:line="240" w:lineRule="auto"/>
        <w:ind w:left="851"/>
        <w:jc w:val="both"/>
        <w:rPr>
          <w:rFonts w:cstheme="minorHAnsi"/>
          <w:sz w:val="20"/>
          <w:szCs w:val="20"/>
        </w:rPr>
      </w:pPr>
      <w:r w:rsidRPr="00AB3A00">
        <w:rPr>
          <w:rFonts w:cstheme="minorHAnsi"/>
          <w:sz w:val="20"/>
          <w:szCs w:val="20"/>
        </w:rPr>
        <w:t>Vyhlasujem, že navrhovaný subdodávateľ spĺňa alebo najneskôr v čase plnenia bude spĺňať podmienky účasti týkajúce sa osobného postavenia a neexistovali u neho dôvody na vylúčenie podľa § 40 ods. 6 písm. a) až h) a ods. 7  zákona; oprávnenie dodávať tovar, uskutočňovať stavebné práce alebo poskytovať službu sa preukazuje vo vzťahu k tej časti predmetu zákazky, ktorý má subdodávateľ plniť.</w:t>
      </w:r>
    </w:p>
    <w:p w:rsidR="000A2DBA" w:rsidRPr="00AB3A00" w:rsidRDefault="000A2DBA" w:rsidP="000A2DBA">
      <w:pPr>
        <w:spacing w:line="360" w:lineRule="auto"/>
        <w:ind w:left="851"/>
        <w:jc w:val="both"/>
        <w:rPr>
          <w:rFonts w:cstheme="minorHAnsi"/>
          <w:bCs/>
          <w:sz w:val="20"/>
          <w:szCs w:val="20"/>
        </w:rPr>
      </w:pPr>
    </w:p>
    <w:p w:rsidR="000A2DBA" w:rsidRPr="00AB3A00" w:rsidRDefault="000A2DBA" w:rsidP="000A2DBA">
      <w:pPr>
        <w:spacing w:line="360" w:lineRule="auto"/>
        <w:ind w:left="851"/>
        <w:jc w:val="both"/>
        <w:rPr>
          <w:rFonts w:cstheme="minorHAnsi"/>
          <w:bCs/>
          <w:sz w:val="20"/>
          <w:szCs w:val="20"/>
        </w:rPr>
      </w:pPr>
      <w:r w:rsidRPr="00AB3A00">
        <w:rPr>
          <w:rFonts w:cstheme="minorHAnsi"/>
          <w:bCs/>
          <w:sz w:val="20"/>
          <w:szCs w:val="20"/>
        </w:rPr>
        <w:t>V ........................ dňa............................</w:t>
      </w:r>
    </w:p>
    <w:p w:rsidR="004A28B6" w:rsidRPr="00AB3A00" w:rsidRDefault="004A28B6" w:rsidP="000A2DBA">
      <w:pPr>
        <w:spacing w:line="360" w:lineRule="auto"/>
        <w:ind w:left="851"/>
        <w:jc w:val="both"/>
        <w:rPr>
          <w:rFonts w:cstheme="minorHAnsi"/>
          <w:bCs/>
          <w:sz w:val="20"/>
          <w:szCs w:val="20"/>
        </w:rPr>
      </w:pPr>
    </w:p>
    <w:p w:rsidR="000A2DBA" w:rsidRPr="00AB3A00" w:rsidRDefault="000A2DBA" w:rsidP="004A28B6">
      <w:pPr>
        <w:spacing w:after="0" w:line="240" w:lineRule="auto"/>
        <w:ind w:left="851"/>
        <w:jc w:val="both"/>
        <w:rPr>
          <w:rFonts w:cstheme="minorHAnsi"/>
          <w:bCs/>
          <w:sz w:val="20"/>
          <w:szCs w:val="20"/>
        </w:rPr>
      </w:pPr>
      <w:r w:rsidRPr="00AB3A00">
        <w:rPr>
          <w:rFonts w:cstheme="minorHAnsi"/>
          <w:bCs/>
          <w:sz w:val="20"/>
          <w:szCs w:val="20"/>
        </w:rPr>
        <w:tab/>
      </w:r>
      <w:r w:rsidRPr="00AB3A00">
        <w:rPr>
          <w:rFonts w:cstheme="minorHAnsi"/>
          <w:bCs/>
          <w:sz w:val="20"/>
          <w:szCs w:val="20"/>
        </w:rPr>
        <w:tab/>
      </w:r>
      <w:r w:rsidRPr="00AB3A00">
        <w:rPr>
          <w:rFonts w:cstheme="minorHAnsi"/>
          <w:bCs/>
          <w:sz w:val="20"/>
          <w:szCs w:val="20"/>
        </w:rPr>
        <w:tab/>
      </w:r>
      <w:r w:rsidRPr="00AB3A00">
        <w:rPr>
          <w:rFonts w:cstheme="minorHAnsi"/>
          <w:bCs/>
          <w:sz w:val="20"/>
          <w:szCs w:val="20"/>
        </w:rPr>
        <w:tab/>
      </w:r>
      <w:r w:rsidRPr="00AB3A00">
        <w:rPr>
          <w:rFonts w:cstheme="minorHAnsi"/>
          <w:bCs/>
          <w:sz w:val="20"/>
          <w:szCs w:val="20"/>
        </w:rPr>
        <w:tab/>
        <w:t>...................................................................................</w:t>
      </w:r>
    </w:p>
    <w:p w:rsidR="00937354" w:rsidRPr="00AB3A00" w:rsidRDefault="00937354" w:rsidP="004A28B6">
      <w:pPr>
        <w:pStyle w:val="Bezriadkovania"/>
        <w:ind w:left="3540" w:firstLine="1416"/>
        <w:rPr>
          <w:rFonts w:asciiTheme="minorHAnsi" w:hAnsiTheme="minorHAnsi" w:cstheme="minorHAnsi"/>
          <w:i/>
          <w:sz w:val="18"/>
          <w:szCs w:val="18"/>
        </w:rPr>
      </w:pPr>
      <w:r w:rsidRPr="00AB3A00">
        <w:rPr>
          <w:rFonts w:asciiTheme="minorHAnsi" w:hAnsiTheme="minorHAnsi" w:cstheme="minorHAnsi"/>
          <w:i/>
          <w:sz w:val="18"/>
          <w:szCs w:val="18"/>
        </w:rPr>
        <w:t>Meno a priezvisko štatutárneho zástupcu</w:t>
      </w:r>
    </w:p>
    <w:p w:rsidR="000A2DBA" w:rsidRPr="00AB3A00" w:rsidRDefault="00937354" w:rsidP="004A28B6">
      <w:pPr>
        <w:pStyle w:val="Bezriadkovania"/>
        <w:rPr>
          <w:rFonts w:asciiTheme="minorHAnsi" w:hAnsiTheme="minorHAnsi" w:cstheme="minorHAnsi"/>
          <w:color w:val="000000"/>
          <w:sz w:val="20"/>
          <w:szCs w:val="20"/>
        </w:rPr>
      </w:pP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t xml:space="preserve">              názov  a pečiatka spoločnosti</w:t>
      </w:r>
      <w:r w:rsidR="000A2DBA" w:rsidRPr="00AB3A00">
        <w:rPr>
          <w:rFonts w:asciiTheme="minorHAnsi" w:hAnsiTheme="minorHAnsi" w:cstheme="minorHAnsi"/>
          <w:bCs/>
          <w:sz w:val="20"/>
          <w:szCs w:val="20"/>
          <w:vertAlign w:val="superscript"/>
        </w:rPr>
        <w:t>3</w:t>
      </w:r>
    </w:p>
    <w:p w:rsidR="000A2DBA" w:rsidRPr="00AB3A00" w:rsidRDefault="000A2DBA" w:rsidP="000A2DBA">
      <w:pPr>
        <w:rPr>
          <w:rFonts w:cstheme="minorHAnsi"/>
          <w:sz w:val="20"/>
          <w:szCs w:val="20"/>
          <w:vertAlign w:val="superscript"/>
        </w:rPr>
      </w:pPr>
    </w:p>
    <w:p w:rsidR="000A2DBA" w:rsidRPr="00AB3A00" w:rsidRDefault="00FE6E68" w:rsidP="000A2DBA">
      <w:pPr>
        <w:spacing w:after="0"/>
        <w:jc w:val="both"/>
        <w:rPr>
          <w:rFonts w:cstheme="minorHAnsi"/>
          <w:sz w:val="20"/>
          <w:szCs w:val="20"/>
          <w:vertAlign w:val="superscript"/>
        </w:rPr>
      </w:pPr>
      <w:r w:rsidRPr="00FE6E68">
        <w:rPr>
          <w:rFonts w:cstheme="minorHAnsi"/>
          <w:noProof/>
          <w:sz w:val="20"/>
          <w:szCs w:val="20"/>
          <w:lang w:eastAsia="sk-SK"/>
        </w:rPr>
        <w:pict>
          <v:shapetype id="_x0000_t32" coordsize="21600,21600" o:spt="32" o:oned="t" path="m,l21600,21600e" filled="f">
            <v:path arrowok="t" fillok="f" o:connecttype="none"/>
            <o:lock v:ext="edit" shapetype="t"/>
          </v:shapetype>
          <v:shape id="Rovná spojovacia šípka 1" o:spid="_x0000_s1026" type="#_x0000_t32" style="position:absolute;left:0;text-align:left;margin-left:-2.7pt;margin-top:10.95pt;width:483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"/>
        </w:pict>
      </w:r>
    </w:p>
    <w:p w:rsidR="000A2DBA" w:rsidRPr="00AB3A00" w:rsidRDefault="000A2DBA" w:rsidP="000A2DBA">
      <w:pPr>
        <w:spacing w:after="0"/>
        <w:jc w:val="both"/>
        <w:rPr>
          <w:rFonts w:cstheme="minorHAnsi"/>
          <w:sz w:val="18"/>
          <w:szCs w:val="18"/>
          <w:vertAlign w:val="superscript"/>
        </w:rPr>
      </w:pPr>
      <w:r w:rsidRPr="00AB3A00">
        <w:rPr>
          <w:rFonts w:cstheme="minorHAnsi"/>
          <w:sz w:val="20"/>
          <w:szCs w:val="20"/>
          <w:vertAlign w:val="superscript"/>
        </w:rPr>
        <w:t xml:space="preserve">1 </w:t>
      </w:r>
      <w:r w:rsidRPr="00AB3A00">
        <w:rPr>
          <w:rFonts w:cstheme="minorHAnsi"/>
          <w:sz w:val="18"/>
          <w:szCs w:val="18"/>
        </w:rPr>
        <w:t>Nehodiace sa prečiarknite</w:t>
      </w:r>
    </w:p>
    <w:p w:rsidR="000A2DBA" w:rsidRPr="00AB3A00" w:rsidRDefault="000A2DBA" w:rsidP="000A2DBA">
      <w:pPr>
        <w:spacing w:after="0"/>
        <w:jc w:val="both"/>
        <w:rPr>
          <w:rFonts w:cstheme="minorHAnsi"/>
          <w:bCs/>
          <w:sz w:val="18"/>
          <w:szCs w:val="18"/>
          <w:vertAlign w:val="superscript"/>
        </w:rPr>
      </w:pPr>
      <w:r w:rsidRPr="00AB3A00">
        <w:rPr>
          <w:rFonts w:cstheme="minorHAnsi"/>
          <w:sz w:val="18"/>
          <w:szCs w:val="18"/>
          <w:vertAlign w:val="superscript"/>
        </w:rPr>
        <w:t>2</w:t>
      </w:r>
      <w:r w:rsidRPr="00AB3A00">
        <w:rPr>
          <w:rFonts w:cstheme="minorHAnsi"/>
          <w:sz w:val="18"/>
          <w:szCs w:val="18"/>
        </w:rPr>
        <w:t xml:space="preserve"> Použite koľkokrát je potrebné</w:t>
      </w:r>
    </w:p>
    <w:p w:rsidR="000A2DBA" w:rsidRPr="00AB3A00" w:rsidRDefault="000A2DBA" w:rsidP="000A2DBA">
      <w:pPr>
        <w:spacing w:after="0"/>
        <w:jc w:val="both"/>
        <w:rPr>
          <w:rFonts w:cstheme="minorHAnsi"/>
          <w:sz w:val="18"/>
          <w:szCs w:val="18"/>
        </w:rPr>
      </w:pPr>
      <w:r w:rsidRPr="00AB3A00">
        <w:rPr>
          <w:rFonts w:cstheme="minorHAnsi"/>
          <w:bCs/>
          <w:sz w:val="18"/>
          <w:szCs w:val="18"/>
          <w:vertAlign w:val="superscript"/>
        </w:rPr>
        <w:t>3</w:t>
      </w:r>
      <w:r w:rsidRPr="00AB3A00">
        <w:rPr>
          <w:rFonts w:cstheme="minorHAnsi"/>
          <w:bCs/>
          <w:sz w:val="18"/>
          <w:szCs w:val="18"/>
        </w:rPr>
        <w:t>V prípade účasti skupiny podpísané všetkými členmi skupiny (t.z. oprávneným zástupcom/zástupcami každého člena skupiny).</w:t>
      </w:r>
      <w:r w:rsidRPr="00AB3A00">
        <w:rPr>
          <w:rFonts w:cstheme="minorHAnsi"/>
          <w:sz w:val="18"/>
          <w:szCs w:val="18"/>
        </w:rPr>
        <w:t xml:space="preserve"> </w:t>
      </w:r>
    </w:p>
    <w:p w:rsidR="004A28B6" w:rsidRPr="00AB3A00" w:rsidRDefault="004A28B6" w:rsidP="001D38F0">
      <w:pPr>
        <w:pStyle w:val="Nadpis2"/>
        <w:jc w:val="center"/>
        <w:rPr>
          <w:rFonts w:asciiTheme="minorHAnsi" w:eastAsia="Times New Roman" w:hAnsiTheme="minorHAnsi" w:cstheme="minorHAnsi"/>
          <w:b/>
          <w:color w:val="auto"/>
          <w:sz w:val="20"/>
          <w:szCs w:val="20"/>
        </w:rPr>
      </w:pPr>
      <w:bookmarkStart w:id="20" w:name="_Toc507081586"/>
    </w:p>
    <w:p w:rsidR="004A28B6" w:rsidRPr="00AB3A00" w:rsidRDefault="004A28B6" w:rsidP="001D38F0">
      <w:pPr>
        <w:pStyle w:val="Nadpis2"/>
        <w:jc w:val="center"/>
        <w:rPr>
          <w:rFonts w:asciiTheme="minorHAnsi" w:eastAsia="Times New Roman" w:hAnsiTheme="minorHAnsi" w:cstheme="minorHAnsi"/>
          <w:b/>
          <w:color w:val="auto"/>
          <w:sz w:val="20"/>
          <w:szCs w:val="20"/>
        </w:rPr>
      </w:pPr>
    </w:p>
    <w:p w:rsidR="000A2DBA" w:rsidRPr="00AB3A00" w:rsidRDefault="000A2DBA" w:rsidP="001D38F0">
      <w:pPr>
        <w:pStyle w:val="Nadpis2"/>
        <w:jc w:val="center"/>
        <w:rPr>
          <w:rFonts w:asciiTheme="minorHAnsi" w:eastAsia="Times New Roman" w:hAnsiTheme="minorHAnsi" w:cstheme="minorHAnsi"/>
          <w:b/>
          <w:color w:val="auto"/>
          <w:sz w:val="20"/>
          <w:szCs w:val="20"/>
        </w:rPr>
      </w:pPr>
      <w:r w:rsidRPr="00AB3A00">
        <w:rPr>
          <w:rFonts w:asciiTheme="minorHAnsi" w:eastAsia="Times New Roman" w:hAnsiTheme="minorHAnsi" w:cstheme="minorHAnsi"/>
          <w:b/>
          <w:color w:val="auto"/>
          <w:sz w:val="20"/>
          <w:szCs w:val="20"/>
        </w:rPr>
        <w:t xml:space="preserve">ČESTNÉ  VYHLÁSENIE  O POVINNOSTI  ZÁPISU  DO  REGISTRA  PARTNEROV  VEREJNÉHO  SEKTORA  UCHÁDZAČA  </w:t>
      </w:r>
      <w:r w:rsidRPr="00AB3A00">
        <w:rPr>
          <w:rFonts w:asciiTheme="minorHAnsi" w:eastAsia="Times New Roman" w:hAnsiTheme="minorHAnsi" w:cstheme="minorHAnsi"/>
          <w:b/>
          <w:caps/>
          <w:color w:val="auto"/>
          <w:sz w:val="20"/>
          <w:szCs w:val="20"/>
        </w:rPr>
        <w:t>a jeho  subdodávateľov</w:t>
      </w:r>
      <w:bookmarkEnd w:id="20"/>
    </w:p>
    <w:p w:rsidR="000A2DBA" w:rsidRPr="00AB3A00" w:rsidRDefault="000A2DBA" w:rsidP="000A2DBA">
      <w:pPr>
        <w:spacing w:line="304" w:lineRule="auto"/>
        <w:ind w:left="22" w:hanging="10"/>
        <w:jc w:val="both"/>
        <w:rPr>
          <w:rFonts w:cstheme="minorHAnsi"/>
          <w:sz w:val="20"/>
          <w:szCs w:val="20"/>
        </w:rPr>
      </w:pPr>
    </w:p>
    <w:p w:rsidR="000A2DBA" w:rsidRPr="00AB3A00" w:rsidRDefault="000A2DBA" w:rsidP="00335356">
      <w:pPr>
        <w:numPr>
          <w:ilvl w:val="0"/>
          <w:numId w:val="18"/>
        </w:numPr>
        <w:spacing w:after="0" w:line="304" w:lineRule="auto"/>
        <w:ind w:left="426"/>
        <w:contextualSpacing/>
        <w:jc w:val="both"/>
        <w:rPr>
          <w:rFonts w:eastAsia="Calibri" w:cstheme="minorHAnsi"/>
          <w:b/>
          <w:sz w:val="20"/>
          <w:szCs w:val="20"/>
          <w:u w:val="single"/>
        </w:rPr>
      </w:pPr>
      <w:r w:rsidRPr="00AB3A00">
        <w:rPr>
          <w:rFonts w:eastAsia="Calibri" w:cstheme="minorHAnsi"/>
          <w:b/>
          <w:sz w:val="20"/>
          <w:szCs w:val="20"/>
          <w:u w:val="single"/>
        </w:rPr>
        <w:t>Čestné vyhlásenie za Predávajúceho:</w:t>
      </w:r>
    </w:p>
    <w:p w:rsidR="000A2DBA" w:rsidRPr="00AB3A00" w:rsidRDefault="000A2DBA" w:rsidP="000A2DBA">
      <w:pPr>
        <w:shd w:val="clear" w:color="auto" w:fill="FFFFFF"/>
        <w:spacing w:after="14" w:line="304" w:lineRule="auto"/>
        <w:ind w:left="22" w:hanging="10"/>
        <w:jc w:val="both"/>
        <w:rPr>
          <w:rFonts w:cstheme="minorHAnsi"/>
          <w:bCs/>
          <w:sz w:val="20"/>
          <w:szCs w:val="20"/>
        </w:rPr>
      </w:pPr>
      <w:r w:rsidRPr="00AB3A00">
        <w:rPr>
          <w:rFonts w:cstheme="minorHAnsi"/>
          <w:bCs/>
          <w:sz w:val="20"/>
          <w:szCs w:val="20"/>
        </w:rPr>
        <w:t xml:space="preserve">Ako uchádzač:..........................................................., so sídlom ..........................................................., </w:t>
      </w:r>
    </w:p>
    <w:p w:rsidR="000A2DBA" w:rsidRPr="00AB3A00" w:rsidRDefault="000A2DBA" w:rsidP="000A2DBA">
      <w:pPr>
        <w:shd w:val="clear" w:color="auto" w:fill="FFFFFF"/>
        <w:spacing w:after="14" w:line="304" w:lineRule="auto"/>
        <w:ind w:left="22" w:hanging="10"/>
        <w:jc w:val="both"/>
        <w:rPr>
          <w:rFonts w:cstheme="minorHAnsi"/>
          <w:bCs/>
          <w:sz w:val="20"/>
          <w:szCs w:val="20"/>
        </w:rPr>
      </w:pPr>
      <w:r w:rsidRPr="00AB3A00">
        <w:rPr>
          <w:rFonts w:cstheme="minorHAnsi"/>
          <w:bCs/>
          <w:sz w:val="20"/>
          <w:szCs w:val="20"/>
        </w:rPr>
        <w:t>IČO: .................................. týmto vyhlasujem, že:</w:t>
      </w:r>
    </w:p>
    <w:p w:rsidR="000A2DBA" w:rsidRPr="00AB3A00" w:rsidRDefault="000A2DBA" w:rsidP="00335356">
      <w:pPr>
        <w:numPr>
          <w:ilvl w:val="0"/>
          <w:numId w:val="17"/>
        </w:numPr>
        <w:shd w:val="clear" w:color="auto" w:fill="FFFFFF"/>
        <w:spacing w:after="14" w:line="304" w:lineRule="auto"/>
        <w:contextualSpacing/>
        <w:jc w:val="both"/>
        <w:rPr>
          <w:rFonts w:eastAsia="Calibri" w:cstheme="minorHAnsi"/>
          <w:b/>
          <w:bCs/>
          <w:sz w:val="20"/>
          <w:szCs w:val="20"/>
        </w:rPr>
      </w:pPr>
      <w:r w:rsidRPr="00AB3A00">
        <w:rPr>
          <w:rFonts w:eastAsia="Calibri" w:cstheme="minorHAnsi"/>
          <w:sz w:val="20"/>
          <w:szCs w:val="20"/>
        </w:rPr>
        <w:t>spĺňam definičné znaky partnera verejného sektora v zmysle zákona č. 315/2016 Z z. o registri partnerov verejného sektora a o zmene a doplnení niektorých zákonov a som povinný byť zapísaný v registri partnerov verejného sektora.</w:t>
      </w:r>
      <w:r w:rsidRPr="00AB3A00">
        <w:rPr>
          <w:rFonts w:eastAsia="Calibri" w:cstheme="minorHAnsi"/>
          <w:sz w:val="20"/>
          <w:szCs w:val="20"/>
          <w:vertAlign w:val="superscript"/>
        </w:rPr>
        <w:footnoteReference w:id="6"/>
      </w:r>
    </w:p>
    <w:p w:rsidR="000A2DBA" w:rsidRPr="00AB3A00" w:rsidRDefault="000A2DBA" w:rsidP="000A2DBA">
      <w:pPr>
        <w:shd w:val="clear" w:color="auto" w:fill="FFFFFF"/>
        <w:ind w:left="720"/>
        <w:contextualSpacing/>
        <w:jc w:val="both"/>
        <w:rPr>
          <w:rFonts w:eastAsia="Calibri" w:cstheme="minorHAnsi"/>
          <w:b/>
          <w:bCs/>
          <w:sz w:val="20"/>
          <w:szCs w:val="20"/>
        </w:rPr>
      </w:pPr>
    </w:p>
    <w:p w:rsidR="000A2DBA" w:rsidRPr="00AB3A00" w:rsidRDefault="000A2DBA" w:rsidP="00335356">
      <w:pPr>
        <w:numPr>
          <w:ilvl w:val="0"/>
          <w:numId w:val="17"/>
        </w:numPr>
        <w:shd w:val="clear" w:color="auto" w:fill="FFFFFF"/>
        <w:spacing w:after="14" w:line="304" w:lineRule="auto"/>
        <w:contextualSpacing/>
        <w:jc w:val="both"/>
        <w:rPr>
          <w:rFonts w:eastAsia="Calibri" w:cstheme="minorHAnsi"/>
          <w:b/>
          <w:bCs/>
          <w:sz w:val="20"/>
          <w:szCs w:val="20"/>
        </w:rPr>
      </w:pPr>
      <w:r w:rsidRPr="00AB3A00">
        <w:rPr>
          <w:rFonts w:eastAsia="Calibri" w:cstheme="minorHAnsi"/>
          <w:bCs/>
          <w:sz w:val="20"/>
          <w:szCs w:val="20"/>
        </w:rPr>
        <w:t>nespĺňam</w:t>
      </w:r>
      <w:r w:rsidRPr="00AB3A00">
        <w:rPr>
          <w:rFonts w:eastAsia="Calibri" w:cstheme="minorHAnsi"/>
          <w:b/>
          <w:bCs/>
          <w:sz w:val="20"/>
          <w:szCs w:val="20"/>
        </w:rPr>
        <w:t xml:space="preserve"> </w:t>
      </w:r>
      <w:r w:rsidRPr="00AB3A00">
        <w:rPr>
          <w:rFonts w:eastAsia="Calibri" w:cstheme="minorHAnsi"/>
          <w:sz w:val="20"/>
          <w:szCs w:val="20"/>
        </w:rPr>
        <w:t>definičné znaky partnera verejného sektora v zmysle zákona č. 315/2016 Z z. o registri partnerov verejného sektora a o zmene a doplnení niektorých zákonov a nie som povinný byť zapísaný v registri partnerov verejného sektora.</w:t>
      </w:r>
      <w:r w:rsidRPr="00AB3A00">
        <w:rPr>
          <w:rFonts w:eastAsia="Calibri" w:cstheme="minorHAnsi"/>
          <w:sz w:val="20"/>
          <w:szCs w:val="20"/>
          <w:vertAlign w:val="superscript"/>
        </w:rPr>
        <w:footnoteReference w:id="7"/>
      </w:r>
    </w:p>
    <w:p w:rsidR="000A2DBA" w:rsidRPr="00AB3A00" w:rsidRDefault="000A2DBA" w:rsidP="000A2DBA">
      <w:pPr>
        <w:spacing w:line="304" w:lineRule="auto"/>
        <w:jc w:val="both"/>
        <w:rPr>
          <w:rFonts w:cstheme="minorHAnsi"/>
          <w:bCs/>
          <w:sz w:val="20"/>
          <w:szCs w:val="20"/>
        </w:rPr>
      </w:pPr>
    </w:p>
    <w:p w:rsidR="000A2DBA" w:rsidRPr="00AB3A00" w:rsidRDefault="000A2DBA" w:rsidP="00335356">
      <w:pPr>
        <w:numPr>
          <w:ilvl w:val="0"/>
          <w:numId w:val="18"/>
        </w:numPr>
        <w:spacing w:after="0" w:line="304" w:lineRule="auto"/>
        <w:ind w:left="426"/>
        <w:contextualSpacing/>
        <w:jc w:val="both"/>
        <w:rPr>
          <w:rFonts w:eastAsia="Calibri" w:cstheme="minorHAnsi"/>
          <w:b/>
          <w:sz w:val="20"/>
          <w:szCs w:val="20"/>
          <w:u w:val="single"/>
        </w:rPr>
      </w:pPr>
      <w:r w:rsidRPr="00AB3A00">
        <w:rPr>
          <w:rFonts w:eastAsia="Calibri" w:cstheme="minorHAnsi"/>
          <w:b/>
          <w:sz w:val="20"/>
          <w:szCs w:val="20"/>
          <w:u w:val="single"/>
        </w:rPr>
        <w:t>Čestné vyhlásenie uchádzača za subdodávateľov:</w:t>
      </w:r>
    </w:p>
    <w:p w:rsidR="000A2DBA" w:rsidRPr="00AB3A00" w:rsidRDefault="000A2DBA" w:rsidP="000A2DBA">
      <w:pPr>
        <w:spacing w:line="304" w:lineRule="auto"/>
        <w:ind w:left="22" w:hanging="10"/>
        <w:jc w:val="both"/>
        <w:rPr>
          <w:rFonts w:cstheme="minorHAnsi"/>
          <w:bCs/>
          <w:sz w:val="20"/>
          <w:szCs w:val="20"/>
        </w:rPr>
      </w:pPr>
    </w:p>
    <w:p w:rsidR="000A2DBA" w:rsidRPr="00AB3A00" w:rsidRDefault="000A2DBA" w:rsidP="000A2DBA">
      <w:pPr>
        <w:shd w:val="clear" w:color="auto" w:fill="FFFFFF"/>
        <w:spacing w:after="14" w:line="304" w:lineRule="auto"/>
        <w:ind w:left="22" w:hanging="10"/>
        <w:jc w:val="both"/>
        <w:rPr>
          <w:rFonts w:cstheme="minorHAnsi"/>
          <w:bCs/>
          <w:sz w:val="20"/>
          <w:szCs w:val="20"/>
        </w:rPr>
      </w:pPr>
      <w:r w:rsidRPr="00AB3A00">
        <w:rPr>
          <w:rFonts w:cstheme="minorHAnsi"/>
          <w:bCs/>
          <w:sz w:val="20"/>
          <w:szCs w:val="20"/>
        </w:rPr>
        <w:t xml:space="preserve">Ako uchádzač:..........................................................., so sídlom ..........................................................., </w:t>
      </w:r>
    </w:p>
    <w:p w:rsidR="000A2DBA" w:rsidRPr="00AB3A00" w:rsidRDefault="000A2DBA" w:rsidP="000A2DBA">
      <w:pPr>
        <w:shd w:val="clear" w:color="auto" w:fill="FFFFFF"/>
        <w:spacing w:after="14" w:line="304" w:lineRule="auto"/>
        <w:ind w:left="22" w:hanging="10"/>
        <w:jc w:val="both"/>
        <w:rPr>
          <w:rFonts w:cstheme="minorHAnsi"/>
          <w:bCs/>
          <w:sz w:val="20"/>
          <w:szCs w:val="20"/>
        </w:rPr>
      </w:pPr>
      <w:r w:rsidRPr="00AB3A00">
        <w:rPr>
          <w:rFonts w:cstheme="minorHAnsi"/>
          <w:bCs/>
          <w:sz w:val="20"/>
          <w:szCs w:val="20"/>
        </w:rPr>
        <w:t>IČO: .................................. týmto vyhlasujem, že:</w:t>
      </w:r>
    </w:p>
    <w:p w:rsidR="000A2DBA" w:rsidRPr="00AB3A00" w:rsidRDefault="000A2DBA" w:rsidP="00335356">
      <w:pPr>
        <w:numPr>
          <w:ilvl w:val="0"/>
          <w:numId w:val="17"/>
        </w:numPr>
        <w:shd w:val="clear" w:color="auto" w:fill="FFFFFF"/>
        <w:spacing w:after="14" w:line="304" w:lineRule="auto"/>
        <w:contextualSpacing/>
        <w:jc w:val="both"/>
        <w:rPr>
          <w:rFonts w:eastAsia="Calibri" w:cstheme="minorHAnsi"/>
          <w:sz w:val="20"/>
          <w:szCs w:val="20"/>
        </w:rPr>
      </w:pPr>
      <w:r w:rsidRPr="00AB3A00">
        <w:rPr>
          <w:rFonts w:eastAsia="Calibri" w:cstheme="minorHAnsi"/>
          <w:bCs/>
          <w:sz w:val="20"/>
          <w:szCs w:val="20"/>
        </w:rPr>
        <w:t xml:space="preserve">nasledovní navrhovaní subdodávatelia spĺňajú </w:t>
      </w:r>
      <w:r w:rsidRPr="00AB3A00">
        <w:rPr>
          <w:rFonts w:eastAsia="Calibri" w:cstheme="minorHAnsi"/>
          <w:sz w:val="20"/>
          <w:szCs w:val="20"/>
        </w:rPr>
        <w:t>definičné znaky partnera verejného sektora v zmysle zákona č. 315/2016 Z z. o registri partnerov verejného sektora a o zmene a doplnení niektorých zákonov a sú povinný byť zapísaný v registri partnerov verejného sektora:</w:t>
      </w:r>
    </w:p>
    <w:tbl>
      <w:tblPr>
        <w:tblStyle w:val="Mriekatabuky"/>
        <w:tblW w:w="0" w:type="auto"/>
        <w:tblInd w:w="720" w:type="dxa"/>
        <w:tblLook w:val="04A0"/>
      </w:tblPr>
      <w:tblGrid>
        <w:gridCol w:w="407"/>
        <w:gridCol w:w="8159"/>
      </w:tblGrid>
      <w:tr w:rsidR="000A2DBA" w:rsidRPr="00AB3A00" w:rsidTr="003265C7">
        <w:tc>
          <w:tcPr>
            <w:tcW w:w="409" w:type="dxa"/>
          </w:tcPr>
          <w:p w:rsidR="000A2DBA" w:rsidRPr="00AB3A00" w:rsidRDefault="000A2DBA" w:rsidP="003265C7">
            <w:pPr>
              <w:jc w:val="both"/>
              <w:rPr>
                <w:rFonts w:eastAsia="Calibri" w:cstheme="minorHAnsi"/>
                <w:bCs/>
                <w:sz w:val="20"/>
                <w:szCs w:val="20"/>
              </w:rPr>
            </w:pPr>
            <w:r w:rsidRPr="00AB3A00">
              <w:rPr>
                <w:rFonts w:eastAsia="Calibri" w:cstheme="minorHAnsi"/>
                <w:bCs/>
                <w:sz w:val="20"/>
                <w:szCs w:val="20"/>
              </w:rPr>
              <w:t>1.</w:t>
            </w:r>
          </w:p>
        </w:tc>
        <w:tc>
          <w:tcPr>
            <w:tcW w:w="8499" w:type="dxa"/>
          </w:tcPr>
          <w:p w:rsidR="000A2DBA" w:rsidRPr="00AB3A00" w:rsidRDefault="000A2DBA" w:rsidP="003265C7">
            <w:pPr>
              <w:jc w:val="both"/>
              <w:rPr>
                <w:rFonts w:eastAsia="Calibri" w:cstheme="minorHAnsi"/>
                <w:bCs/>
                <w:i/>
                <w:sz w:val="20"/>
                <w:szCs w:val="20"/>
              </w:rPr>
            </w:pPr>
            <w:r w:rsidRPr="00AB3A00">
              <w:rPr>
                <w:rFonts w:eastAsia="Calibri" w:cstheme="minorHAnsi"/>
                <w:bCs/>
                <w:i/>
                <w:sz w:val="20"/>
                <w:szCs w:val="20"/>
              </w:rPr>
              <w:t>Obchodné meno, sídlo a IČO subdodávateľa</w:t>
            </w:r>
          </w:p>
        </w:tc>
      </w:tr>
      <w:tr w:rsidR="000A2DBA" w:rsidRPr="00AB3A00" w:rsidTr="003265C7">
        <w:tc>
          <w:tcPr>
            <w:tcW w:w="409" w:type="dxa"/>
          </w:tcPr>
          <w:p w:rsidR="000A2DBA" w:rsidRPr="00AB3A00" w:rsidRDefault="000A2DBA" w:rsidP="003265C7">
            <w:pPr>
              <w:jc w:val="both"/>
              <w:rPr>
                <w:rFonts w:eastAsia="Calibri" w:cstheme="minorHAnsi"/>
                <w:bCs/>
                <w:sz w:val="20"/>
                <w:szCs w:val="20"/>
              </w:rPr>
            </w:pPr>
            <w:r w:rsidRPr="00AB3A00">
              <w:rPr>
                <w:rFonts w:eastAsia="Calibri" w:cstheme="minorHAnsi"/>
                <w:bCs/>
                <w:sz w:val="20"/>
                <w:szCs w:val="20"/>
              </w:rPr>
              <w:t>2.</w:t>
            </w:r>
          </w:p>
        </w:tc>
        <w:tc>
          <w:tcPr>
            <w:tcW w:w="8499" w:type="dxa"/>
          </w:tcPr>
          <w:p w:rsidR="000A2DBA" w:rsidRPr="00AB3A00" w:rsidRDefault="000A2DBA" w:rsidP="003265C7">
            <w:pPr>
              <w:jc w:val="both"/>
              <w:rPr>
                <w:rFonts w:eastAsia="Calibri" w:cstheme="minorHAnsi"/>
                <w:bCs/>
                <w:sz w:val="20"/>
                <w:szCs w:val="20"/>
              </w:rPr>
            </w:pPr>
          </w:p>
        </w:tc>
      </w:tr>
      <w:tr w:rsidR="000A2DBA" w:rsidRPr="00AB3A00" w:rsidTr="003265C7">
        <w:tc>
          <w:tcPr>
            <w:tcW w:w="409" w:type="dxa"/>
          </w:tcPr>
          <w:p w:rsidR="000A2DBA" w:rsidRPr="00AB3A00" w:rsidRDefault="000A2DBA" w:rsidP="003265C7">
            <w:pPr>
              <w:jc w:val="both"/>
              <w:rPr>
                <w:rFonts w:eastAsia="Calibri" w:cstheme="minorHAnsi"/>
                <w:bCs/>
                <w:sz w:val="20"/>
                <w:szCs w:val="20"/>
              </w:rPr>
            </w:pPr>
            <w:r w:rsidRPr="00AB3A00">
              <w:rPr>
                <w:rFonts w:eastAsia="Calibri" w:cstheme="minorHAnsi"/>
                <w:bCs/>
                <w:sz w:val="20"/>
                <w:szCs w:val="20"/>
              </w:rPr>
              <w:t>3.</w:t>
            </w:r>
          </w:p>
        </w:tc>
        <w:tc>
          <w:tcPr>
            <w:tcW w:w="8499" w:type="dxa"/>
          </w:tcPr>
          <w:p w:rsidR="000A2DBA" w:rsidRPr="00AB3A00" w:rsidRDefault="000A2DBA" w:rsidP="003265C7">
            <w:pPr>
              <w:jc w:val="both"/>
              <w:rPr>
                <w:rFonts w:eastAsia="Calibri" w:cstheme="minorHAnsi"/>
                <w:bCs/>
                <w:sz w:val="20"/>
                <w:szCs w:val="20"/>
              </w:rPr>
            </w:pPr>
            <w:r w:rsidRPr="00AB3A00">
              <w:rPr>
                <w:rFonts w:eastAsia="Calibri" w:cstheme="minorHAnsi"/>
                <w:bCs/>
                <w:i/>
                <w:sz w:val="20"/>
                <w:szCs w:val="20"/>
              </w:rPr>
              <w:t>....v prípade potreby doplniť ďalšie riadky...</w:t>
            </w:r>
          </w:p>
        </w:tc>
      </w:tr>
    </w:tbl>
    <w:p w:rsidR="000A2DBA" w:rsidRPr="00AB3A00" w:rsidRDefault="000A2DBA" w:rsidP="000A2DBA">
      <w:pPr>
        <w:shd w:val="clear" w:color="auto" w:fill="FFFFFF"/>
        <w:ind w:left="720"/>
        <w:contextualSpacing/>
        <w:jc w:val="both"/>
        <w:rPr>
          <w:rFonts w:eastAsia="Calibri" w:cstheme="minorHAnsi"/>
          <w:bCs/>
          <w:sz w:val="20"/>
          <w:szCs w:val="20"/>
        </w:rPr>
      </w:pPr>
    </w:p>
    <w:p w:rsidR="000A2DBA" w:rsidRPr="00AB3A00" w:rsidRDefault="000A2DBA" w:rsidP="00335356">
      <w:pPr>
        <w:numPr>
          <w:ilvl w:val="0"/>
          <w:numId w:val="17"/>
        </w:numPr>
        <w:shd w:val="clear" w:color="auto" w:fill="FFFFFF"/>
        <w:spacing w:after="14" w:line="304" w:lineRule="auto"/>
        <w:contextualSpacing/>
        <w:jc w:val="both"/>
        <w:rPr>
          <w:rFonts w:eastAsia="Calibri" w:cstheme="minorHAnsi"/>
          <w:bCs/>
          <w:sz w:val="20"/>
          <w:szCs w:val="20"/>
        </w:rPr>
      </w:pPr>
      <w:r w:rsidRPr="00AB3A00">
        <w:rPr>
          <w:rFonts w:eastAsia="Calibri" w:cstheme="minorHAnsi"/>
          <w:bCs/>
          <w:sz w:val="20"/>
          <w:szCs w:val="20"/>
        </w:rPr>
        <w:t xml:space="preserve">ani jeden z navrhovaných subdodávateľov nespĺňa </w:t>
      </w:r>
      <w:r w:rsidRPr="00AB3A00">
        <w:rPr>
          <w:rFonts w:eastAsia="Calibri" w:cstheme="minorHAnsi"/>
          <w:sz w:val="20"/>
          <w:szCs w:val="20"/>
        </w:rPr>
        <w:t xml:space="preserve">znaky partnera verejného sektora v zmysle zákona č. 315/2016 Z z. o registri partnerov verejného sektora a o zmene a doplnení niektorých zákonov a ani jeden nie je povinný byť zapísaný v registri partnerov verejného sektora. </w:t>
      </w:r>
    </w:p>
    <w:p w:rsidR="000A2DBA" w:rsidRPr="00AB3A00" w:rsidRDefault="000A2DBA" w:rsidP="000A2DBA">
      <w:pPr>
        <w:tabs>
          <w:tab w:val="left" w:pos="567"/>
        </w:tabs>
        <w:spacing w:line="304" w:lineRule="auto"/>
        <w:ind w:left="22" w:hanging="10"/>
        <w:jc w:val="both"/>
        <w:rPr>
          <w:rFonts w:cstheme="minorHAnsi"/>
          <w:sz w:val="20"/>
          <w:szCs w:val="20"/>
        </w:rPr>
      </w:pPr>
    </w:p>
    <w:p w:rsidR="000A2DBA" w:rsidRPr="00AB3A00" w:rsidRDefault="000A2DBA" w:rsidP="000A2DBA">
      <w:pPr>
        <w:tabs>
          <w:tab w:val="left" w:pos="567"/>
        </w:tabs>
        <w:spacing w:line="304" w:lineRule="auto"/>
        <w:ind w:left="22" w:hanging="10"/>
        <w:jc w:val="both"/>
        <w:rPr>
          <w:rFonts w:cstheme="minorHAnsi"/>
          <w:sz w:val="20"/>
          <w:szCs w:val="20"/>
        </w:rPr>
      </w:pPr>
      <w:r w:rsidRPr="00AB3A00">
        <w:rPr>
          <w:rFonts w:cstheme="minorHAnsi"/>
          <w:sz w:val="20"/>
          <w:szCs w:val="20"/>
        </w:rPr>
        <w:t>V ..........................., dňa ...............</w:t>
      </w:r>
    </w:p>
    <w:p w:rsidR="004A28B6" w:rsidRPr="00AB3A00" w:rsidRDefault="004A28B6" w:rsidP="000A2DBA">
      <w:pPr>
        <w:tabs>
          <w:tab w:val="left" w:pos="567"/>
        </w:tabs>
        <w:spacing w:line="304" w:lineRule="auto"/>
        <w:ind w:left="22" w:hanging="10"/>
        <w:jc w:val="both"/>
        <w:rPr>
          <w:rFonts w:cstheme="minorHAnsi"/>
          <w:sz w:val="20"/>
          <w:szCs w:val="20"/>
        </w:rPr>
      </w:pPr>
    </w:p>
    <w:p w:rsidR="000A2DBA" w:rsidRPr="00AB3A00" w:rsidRDefault="000A2DBA" w:rsidP="000A2DBA">
      <w:pPr>
        <w:tabs>
          <w:tab w:val="left" w:pos="567"/>
        </w:tabs>
        <w:spacing w:line="304" w:lineRule="auto"/>
        <w:ind w:left="22" w:hanging="10"/>
        <w:jc w:val="both"/>
        <w:rPr>
          <w:rFonts w:cstheme="minorHAnsi"/>
          <w:sz w:val="20"/>
          <w:szCs w:val="20"/>
        </w:rPr>
      </w:pP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r>
      <w:r w:rsidRPr="00AB3A00">
        <w:rPr>
          <w:rFonts w:cstheme="minorHAnsi"/>
          <w:sz w:val="20"/>
          <w:szCs w:val="20"/>
        </w:rPr>
        <w:tab/>
        <w:t>…………………………………</w:t>
      </w:r>
      <w:r w:rsidR="004A28B6" w:rsidRPr="00AB3A00">
        <w:rPr>
          <w:rFonts w:cstheme="minorHAnsi"/>
          <w:sz w:val="20"/>
          <w:szCs w:val="20"/>
        </w:rPr>
        <w:t>.........................</w:t>
      </w:r>
    </w:p>
    <w:p w:rsidR="00937354" w:rsidRPr="00AB3A00" w:rsidRDefault="00937354" w:rsidP="00937354">
      <w:pPr>
        <w:pStyle w:val="Bezriadkovania"/>
        <w:ind w:left="3540"/>
        <w:rPr>
          <w:rFonts w:asciiTheme="minorHAnsi" w:hAnsiTheme="minorHAnsi" w:cstheme="minorHAnsi"/>
          <w:i/>
          <w:sz w:val="18"/>
          <w:szCs w:val="18"/>
        </w:rPr>
      </w:pPr>
      <w:r w:rsidRPr="00AB3A00">
        <w:rPr>
          <w:rFonts w:asciiTheme="minorHAnsi" w:hAnsiTheme="minorHAnsi" w:cstheme="minorHAnsi"/>
          <w:sz w:val="20"/>
          <w:szCs w:val="20"/>
        </w:rPr>
        <w:t xml:space="preserve">   </w:t>
      </w:r>
      <w:r w:rsidR="000A2DBA" w:rsidRPr="00AB3A00">
        <w:rPr>
          <w:rFonts w:asciiTheme="minorHAnsi" w:hAnsiTheme="minorHAnsi" w:cstheme="minorHAnsi"/>
          <w:sz w:val="20"/>
          <w:szCs w:val="20"/>
        </w:rPr>
        <w:tab/>
      </w:r>
      <w:r w:rsidR="000A2DBA" w:rsidRPr="00AB3A00">
        <w:rPr>
          <w:rFonts w:asciiTheme="minorHAnsi" w:hAnsiTheme="minorHAnsi" w:cstheme="minorHAnsi"/>
          <w:sz w:val="20"/>
          <w:szCs w:val="20"/>
        </w:rPr>
        <w:tab/>
      </w:r>
      <w:r w:rsidRPr="00AB3A00">
        <w:rPr>
          <w:rFonts w:asciiTheme="minorHAnsi" w:hAnsiTheme="minorHAnsi" w:cstheme="minorHAnsi"/>
          <w:i/>
          <w:sz w:val="18"/>
          <w:szCs w:val="18"/>
        </w:rPr>
        <w:t>Meno a priezvisko štatutárneho zástupcu</w:t>
      </w:r>
    </w:p>
    <w:p w:rsidR="00937354" w:rsidRPr="00AB3A00" w:rsidRDefault="00937354" w:rsidP="00937354">
      <w:pPr>
        <w:pStyle w:val="Bezriadkovania"/>
        <w:rPr>
          <w:rFonts w:asciiTheme="minorHAnsi" w:hAnsiTheme="minorHAnsi" w:cstheme="minorHAnsi"/>
          <w:i/>
          <w:sz w:val="18"/>
          <w:szCs w:val="18"/>
        </w:rPr>
      </w:pP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r>
      <w:r w:rsidRPr="00AB3A00">
        <w:rPr>
          <w:rFonts w:asciiTheme="minorHAnsi" w:hAnsiTheme="minorHAnsi" w:cstheme="minorHAnsi"/>
          <w:i/>
          <w:sz w:val="18"/>
          <w:szCs w:val="18"/>
        </w:rPr>
        <w:tab/>
        <w:t xml:space="preserve">              názov  a pečiatka spoločnosti</w:t>
      </w:r>
    </w:p>
    <w:p w:rsidR="000A2DBA" w:rsidRPr="00AB3A00" w:rsidRDefault="000A2DBA" w:rsidP="000A2DBA">
      <w:pPr>
        <w:tabs>
          <w:tab w:val="left" w:pos="567"/>
        </w:tabs>
        <w:spacing w:line="304" w:lineRule="auto"/>
        <w:ind w:left="22" w:hanging="10"/>
        <w:jc w:val="both"/>
        <w:rPr>
          <w:rFonts w:cstheme="minorHAnsi"/>
          <w:sz w:val="20"/>
          <w:szCs w:val="20"/>
        </w:rPr>
      </w:pPr>
    </w:p>
    <w:p w:rsidR="000A2DBA" w:rsidRPr="00AB3A00" w:rsidRDefault="000A2DBA" w:rsidP="000A2DBA">
      <w:pPr>
        <w:tabs>
          <w:tab w:val="left" w:pos="567"/>
        </w:tabs>
        <w:spacing w:line="304" w:lineRule="auto"/>
        <w:ind w:left="22" w:hanging="10"/>
        <w:jc w:val="both"/>
        <w:rPr>
          <w:rFonts w:cstheme="minorHAnsi"/>
          <w:color w:val="FF0000"/>
          <w:sz w:val="20"/>
          <w:szCs w:val="20"/>
        </w:rPr>
      </w:pPr>
    </w:p>
    <w:p w:rsidR="000A2DBA" w:rsidRPr="00AB3A00" w:rsidRDefault="000A2DBA" w:rsidP="000A2DBA">
      <w:pPr>
        <w:jc w:val="both"/>
        <w:rPr>
          <w:rFonts w:cstheme="minorHAnsi"/>
          <w:color w:val="FF0000"/>
          <w:sz w:val="20"/>
          <w:szCs w:val="20"/>
        </w:rPr>
      </w:pPr>
    </w:p>
    <w:p w:rsidR="000A2DBA" w:rsidRPr="00AB3A00" w:rsidRDefault="000A2DBA" w:rsidP="000A2DBA">
      <w:pPr>
        <w:jc w:val="center"/>
        <w:rPr>
          <w:rFonts w:eastAsia="Calibri" w:cstheme="minorHAnsi"/>
          <w:b/>
          <w:sz w:val="20"/>
          <w:szCs w:val="20"/>
        </w:rPr>
      </w:pPr>
    </w:p>
    <w:p w:rsidR="000A2DBA" w:rsidRPr="00AB3A00" w:rsidRDefault="000A2DBA" w:rsidP="000A2DBA">
      <w:pPr>
        <w:jc w:val="center"/>
        <w:rPr>
          <w:rFonts w:eastAsia="Calibri" w:cstheme="minorHAnsi"/>
          <w:b/>
          <w:sz w:val="20"/>
          <w:szCs w:val="20"/>
        </w:rPr>
      </w:pPr>
      <w:r w:rsidRPr="00AB3A00">
        <w:rPr>
          <w:rFonts w:eastAsia="Calibri" w:cstheme="minorHAnsi"/>
          <w:b/>
          <w:sz w:val="20"/>
          <w:szCs w:val="20"/>
        </w:rPr>
        <w:t>ČESTNÉ VYHLÁSENIE KU KONFLIKTU ZÁUJMOV</w:t>
      </w:r>
    </w:p>
    <w:p w:rsidR="000A2DBA" w:rsidRPr="00AB3A00" w:rsidRDefault="000A2DBA" w:rsidP="000A2DBA">
      <w:pPr>
        <w:jc w:val="center"/>
        <w:rPr>
          <w:rFonts w:eastAsia="Calibri" w:cstheme="minorHAnsi"/>
          <w:b/>
          <w:sz w:val="20"/>
          <w:szCs w:val="20"/>
        </w:rPr>
      </w:pPr>
    </w:p>
    <w:p w:rsidR="000A2DBA" w:rsidRPr="00AB3A00" w:rsidRDefault="00282055" w:rsidP="00282055">
      <w:pPr>
        <w:rPr>
          <w:rFonts w:eastAsia="Calibri" w:cstheme="minorHAnsi"/>
          <w:b/>
          <w:sz w:val="20"/>
          <w:szCs w:val="20"/>
        </w:rPr>
      </w:pPr>
      <w:r w:rsidRPr="00AB3A00">
        <w:rPr>
          <w:rFonts w:eastAsia="Calibri" w:cstheme="minorHAnsi"/>
          <w:b/>
          <w:sz w:val="20"/>
          <w:szCs w:val="20"/>
        </w:rPr>
        <w:t xml:space="preserve">Obchodné meno spoločnosti: </w:t>
      </w:r>
      <w:r w:rsidR="004A28B6" w:rsidRPr="00AB3A00">
        <w:rPr>
          <w:rFonts w:eastAsia="Calibri" w:cstheme="minorHAnsi"/>
          <w:b/>
          <w:sz w:val="20"/>
          <w:szCs w:val="20"/>
        </w:rPr>
        <w:tab/>
      </w:r>
      <w:r w:rsidR="004A28B6" w:rsidRPr="00AB3A00">
        <w:rPr>
          <w:rFonts w:eastAsia="Calibri" w:cstheme="minorHAnsi"/>
          <w:b/>
          <w:sz w:val="20"/>
          <w:szCs w:val="20"/>
        </w:rPr>
        <w:tab/>
      </w:r>
      <w:r w:rsidRPr="00AB3A00">
        <w:rPr>
          <w:rFonts w:eastAsia="Calibri" w:cstheme="minorHAnsi"/>
          <w:b/>
          <w:sz w:val="20"/>
          <w:szCs w:val="20"/>
        </w:rPr>
        <w:t>.........................................................</w:t>
      </w:r>
    </w:p>
    <w:p w:rsidR="00282055" w:rsidRPr="00AB3A00" w:rsidRDefault="00282055" w:rsidP="00282055">
      <w:pPr>
        <w:rPr>
          <w:rFonts w:eastAsia="Calibri" w:cstheme="minorHAnsi"/>
          <w:b/>
          <w:sz w:val="20"/>
          <w:szCs w:val="20"/>
        </w:rPr>
      </w:pPr>
      <w:r w:rsidRPr="00AB3A00">
        <w:rPr>
          <w:rFonts w:eastAsia="Calibri" w:cstheme="minorHAnsi"/>
          <w:b/>
          <w:sz w:val="20"/>
          <w:szCs w:val="20"/>
        </w:rPr>
        <w:t>Sídlo spoločnosti:</w:t>
      </w:r>
      <w:r w:rsidRPr="00AB3A00">
        <w:rPr>
          <w:rFonts w:eastAsia="Calibri" w:cstheme="minorHAnsi"/>
          <w:b/>
          <w:sz w:val="20"/>
          <w:szCs w:val="20"/>
        </w:rPr>
        <w:tab/>
      </w:r>
      <w:r w:rsidRPr="00AB3A00">
        <w:rPr>
          <w:rFonts w:eastAsia="Calibri" w:cstheme="minorHAnsi"/>
          <w:b/>
          <w:sz w:val="20"/>
          <w:szCs w:val="20"/>
        </w:rPr>
        <w:tab/>
      </w:r>
      <w:r w:rsidRPr="00AB3A00">
        <w:rPr>
          <w:rFonts w:eastAsia="Calibri" w:cstheme="minorHAnsi"/>
          <w:b/>
          <w:sz w:val="20"/>
          <w:szCs w:val="20"/>
        </w:rPr>
        <w:tab/>
        <w:t>..........................................................</w:t>
      </w:r>
    </w:p>
    <w:p w:rsidR="00282055" w:rsidRPr="00AB3A00" w:rsidRDefault="00282055" w:rsidP="00282055">
      <w:pPr>
        <w:rPr>
          <w:rFonts w:eastAsia="Calibri" w:cstheme="minorHAnsi"/>
          <w:b/>
          <w:sz w:val="20"/>
          <w:szCs w:val="20"/>
        </w:rPr>
      </w:pPr>
      <w:r w:rsidRPr="00AB3A00">
        <w:rPr>
          <w:rFonts w:eastAsia="Calibri" w:cstheme="minorHAnsi"/>
          <w:b/>
          <w:sz w:val="20"/>
          <w:szCs w:val="20"/>
        </w:rPr>
        <w:t>IČO:</w:t>
      </w:r>
      <w:r w:rsidRPr="00AB3A00">
        <w:rPr>
          <w:rFonts w:eastAsia="Calibri" w:cstheme="minorHAnsi"/>
          <w:b/>
          <w:sz w:val="20"/>
          <w:szCs w:val="20"/>
        </w:rPr>
        <w:tab/>
      </w:r>
      <w:r w:rsidRPr="00AB3A00">
        <w:rPr>
          <w:rFonts w:eastAsia="Calibri" w:cstheme="minorHAnsi"/>
          <w:b/>
          <w:sz w:val="20"/>
          <w:szCs w:val="20"/>
        </w:rPr>
        <w:tab/>
      </w:r>
      <w:r w:rsidRPr="00AB3A00">
        <w:rPr>
          <w:rFonts w:eastAsia="Calibri" w:cstheme="minorHAnsi"/>
          <w:b/>
          <w:sz w:val="20"/>
          <w:szCs w:val="20"/>
        </w:rPr>
        <w:tab/>
      </w:r>
      <w:r w:rsidRPr="00AB3A00">
        <w:rPr>
          <w:rFonts w:eastAsia="Calibri" w:cstheme="minorHAnsi"/>
          <w:b/>
          <w:sz w:val="20"/>
          <w:szCs w:val="20"/>
        </w:rPr>
        <w:tab/>
      </w:r>
      <w:r w:rsidRPr="00AB3A00">
        <w:rPr>
          <w:rFonts w:eastAsia="Calibri" w:cstheme="minorHAnsi"/>
          <w:b/>
          <w:sz w:val="20"/>
          <w:szCs w:val="20"/>
        </w:rPr>
        <w:tab/>
        <w:t>.........................................................</w:t>
      </w:r>
    </w:p>
    <w:p w:rsidR="00282055" w:rsidRPr="00AB3A00" w:rsidRDefault="00282055" w:rsidP="00282055">
      <w:pPr>
        <w:rPr>
          <w:rFonts w:eastAsia="Calibri" w:cstheme="minorHAnsi"/>
          <w:b/>
          <w:sz w:val="20"/>
          <w:szCs w:val="20"/>
        </w:rPr>
      </w:pPr>
      <w:r w:rsidRPr="00AB3A00">
        <w:rPr>
          <w:rFonts w:eastAsia="Calibri" w:cstheme="minorHAnsi"/>
          <w:b/>
          <w:sz w:val="20"/>
          <w:szCs w:val="20"/>
        </w:rPr>
        <w:t>Meno a funkcia oprávnenej osoby:</w:t>
      </w:r>
      <w:r w:rsidRPr="00AB3A00">
        <w:rPr>
          <w:rFonts w:eastAsia="Calibri" w:cstheme="minorHAnsi"/>
          <w:b/>
          <w:sz w:val="20"/>
          <w:szCs w:val="20"/>
        </w:rPr>
        <w:tab/>
        <w:t>..........................................................</w:t>
      </w:r>
    </w:p>
    <w:p w:rsidR="000A2DBA" w:rsidRPr="00AB3A00" w:rsidRDefault="000A2DBA" w:rsidP="000A2DBA">
      <w:pPr>
        <w:jc w:val="both"/>
        <w:rPr>
          <w:rFonts w:eastAsia="Calibri" w:cstheme="minorHAnsi"/>
          <w:sz w:val="20"/>
          <w:szCs w:val="20"/>
        </w:rPr>
      </w:pPr>
    </w:p>
    <w:p w:rsidR="000A2DBA" w:rsidRPr="00AB3A00" w:rsidRDefault="000A2DBA" w:rsidP="00363DAA">
      <w:pPr>
        <w:jc w:val="both"/>
        <w:rPr>
          <w:rFonts w:eastAsia="Calibri" w:cstheme="minorHAnsi"/>
          <w:b/>
          <w:sz w:val="20"/>
          <w:szCs w:val="20"/>
        </w:rPr>
      </w:pPr>
      <w:r w:rsidRPr="00AB3A00">
        <w:rPr>
          <w:rFonts w:eastAsia="Calibri" w:cstheme="minorHAnsi"/>
          <w:sz w:val="20"/>
          <w:szCs w:val="20"/>
        </w:rPr>
        <w:t>ako uchádzač, ktorý predložil ponuku v</w:t>
      </w:r>
      <w:r w:rsidR="007D67F0" w:rsidRPr="00AB3A00">
        <w:rPr>
          <w:rFonts w:eastAsia="Calibri" w:cstheme="minorHAnsi"/>
          <w:sz w:val="20"/>
          <w:szCs w:val="20"/>
        </w:rPr>
        <w:t>o</w:t>
      </w:r>
      <w:r w:rsidRPr="00AB3A00">
        <w:rPr>
          <w:rFonts w:eastAsia="Calibri" w:cstheme="minorHAnsi"/>
          <w:sz w:val="20"/>
          <w:szCs w:val="20"/>
        </w:rPr>
        <w:t xml:space="preserve"> verejnom obstarávaní</w:t>
      </w:r>
      <w:r w:rsidR="007D67F0" w:rsidRPr="00AB3A00">
        <w:rPr>
          <w:rFonts w:eastAsia="Calibri" w:cstheme="minorHAnsi"/>
          <w:sz w:val="20"/>
          <w:szCs w:val="20"/>
        </w:rPr>
        <w:t xml:space="preserve"> na predmet zákazky </w:t>
      </w:r>
      <w:r w:rsidR="007D67F0" w:rsidRPr="00AB3A00">
        <w:rPr>
          <w:rFonts w:cstheme="minorHAnsi"/>
          <w:b/>
          <w:sz w:val="20"/>
          <w:szCs w:val="20"/>
        </w:rPr>
        <w:t>„</w:t>
      </w:r>
      <w:r w:rsidR="00AB3A00" w:rsidRPr="00AB3A00">
        <w:rPr>
          <w:rFonts w:cstheme="minorHAnsi"/>
          <w:b/>
          <w:bCs/>
          <w:sz w:val="20"/>
          <w:szCs w:val="21"/>
        </w:rPr>
        <w:t>Stavebné práce – Obec Kamenný Most - Materská škola, Využitie geotermálnej energie s použitím tepelného čerpadla</w:t>
      </w:r>
      <w:r w:rsidR="00363DAA" w:rsidRPr="00AB3A00">
        <w:rPr>
          <w:rFonts w:cstheme="minorHAnsi"/>
          <w:b/>
          <w:bCs/>
          <w:sz w:val="20"/>
          <w:szCs w:val="21"/>
        </w:rPr>
        <w:t>“</w:t>
      </w:r>
    </w:p>
    <w:p w:rsidR="000A2DBA" w:rsidRPr="00AB3A00" w:rsidRDefault="000A2DBA" w:rsidP="000A2DBA">
      <w:pPr>
        <w:jc w:val="center"/>
        <w:rPr>
          <w:rFonts w:eastAsia="Calibri" w:cstheme="minorHAnsi"/>
          <w:b/>
          <w:sz w:val="20"/>
          <w:szCs w:val="20"/>
        </w:rPr>
      </w:pPr>
      <w:r w:rsidRPr="00AB3A00">
        <w:rPr>
          <w:rFonts w:eastAsia="Calibri" w:cstheme="minorHAnsi"/>
          <w:b/>
          <w:sz w:val="20"/>
          <w:szCs w:val="20"/>
        </w:rPr>
        <w:t>týmto čestne vyhlasujem, že</w:t>
      </w:r>
    </w:p>
    <w:p w:rsidR="000A2DBA" w:rsidRPr="00AB3A00" w:rsidRDefault="000A2DBA" w:rsidP="000A2DBA">
      <w:pPr>
        <w:rPr>
          <w:rFonts w:eastAsia="Calibri" w:cstheme="minorHAnsi"/>
          <w:sz w:val="20"/>
          <w:szCs w:val="20"/>
        </w:rPr>
      </w:pPr>
      <w:r w:rsidRPr="00AB3A00">
        <w:rPr>
          <w:rFonts w:eastAsia="Calibri" w:cstheme="minorHAnsi"/>
          <w:sz w:val="20"/>
          <w:szCs w:val="20"/>
        </w:rPr>
        <w:t>v súvislosti s uvedeným verejným obstarávaním:</w:t>
      </w:r>
    </w:p>
    <w:p w:rsidR="000A2DBA" w:rsidRPr="00AB3A00" w:rsidRDefault="000A2DBA" w:rsidP="00335356">
      <w:pPr>
        <w:numPr>
          <w:ilvl w:val="0"/>
          <w:numId w:val="19"/>
        </w:numPr>
        <w:spacing w:after="0" w:line="240" w:lineRule="auto"/>
        <w:contextualSpacing/>
        <w:jc w:val="both"/>
        <w:rPr>
          <w:rFonts w:eastAsia="Calibri" w:cstheme="minorHAnsi"/>
          <w:sz w:val="20"/>
          <w:szCs w:val="20"/>
        </w:rPr>
      </w:pPr>
      <w:r w:rsidRPr="00AB3A00">
        <w:rPr>
          <w:rFonts w:eastAsia="Calibri" w:cstheme="minorHAnsi"/>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rsidR="000A2DBA" w:rsidRPr="00AB3A00" w:rsidRDefault="000A2DBA" w:rsidP="00335356">
      <w:pPr>
        <w:numPr>
          <w:ilvl w:val="0"/>
          <w:numId w:val="19"/>
        </w:numPr>
        <w:spacing w:after="0" w:line="240" w:lineRule="auto"/>
        <w:contextualSpacing/>
        <w:jc w:val="both"/>
        <w:rPr>
          <w:rFonts w:eastAsia="Calibri" w:cstheme="minorHAnsi"/>
          <w:sz w:val="20"/>
          <w:szCs w:val="20"/>
        </w:rPr>
      </w:pPr>
      <w:r w:rsidRPr="00AB3A00">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verejným obstarávaním,</w:t>
      </w:r>
    </w:p>
    <w:p w:rsidR="000A2DBA" w:rsidRPr="00AB3A00" w:rsidRDefault="000A2DBA" w:rsidP="00335356">
      <w:pPr>
        <w:numPr>
          <w:ilvl w:val="0"/>
          <w:numId w:val="19"/>
        </w:numPr>
        <w:spacing w:after="0" w:line="240" w:lineRule="auto"/>
        <w:contextualSpacing/>
        <w:jc w:val="both"/>
        <w:rPr>
          <w:rFonts w:eastAsia="Calibri" w:cstheme="minorHAnsi"/>
          <w:sz w:val="20"/>
          <w:szCs w:val="20"/>
        </w:rPr>
      </w:pPr>
      <w:r w:rsidRPr="00AB3A00">
        <w:rPr>
          <w:rFonts w:eastAsia="Calibri" w:cstheme="minorHAnsi"/>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0A2DBA" w:rsidRPr="00AB3A00" w:rsidRDefault="000A2DBA" w:rsidP="00335356">
      <w:pPr>
        <w:numPr>
          <w:ilvl w:val="0"/>
          <w:numId w:val="19"/>
        </w:numPr>
        <w:spacing w:after="0" w:line="240" w:lineRule="auto"/>
        <w:contextualSpacing/>
        <w:jc w:val="both"/>
        <w:rPr>
          <w:rFonts w:eastAsia="Calibri" w:cstheme="minorHAnsi"/>
          <w:sz w:val="20"/>
          <w:szCs w:val="20"/>
        </w:rPr>
      </w:pPr>
      <w:r w:rsidRPr="00AB3A00">
        <w:rPr>
          <w:rFonts w:eastAsia="Calibri" w:cstheme="minorHAnsi"/>
          <w:sz w:val="20"/>
          <w:szCs w:val="20"/>
        </w:rPr>
        <w:t>poskytnem verejnému obstarávateľovi  v tomto verejnom obstarávaní presné, pravdivé a úplné informácie.</w:t>
      </w:r>
    </w:p>
    <w:p w:rsidR="000A2DBA" w:rsidRPr="00AB3A00" w:rsidRDefault="000A2DBA" w:rsidP="000A2DBA">
      <w:pPr>
        <w:rPr>
          <w:rFonts w:eastAsia="Calibri" w:cstheme="minorHAnsi"/>
          <w:sz w:val="20"/>
          <w:szCs w:val="20"/>
        </w:rPr>
      </w:pPr>
    </w:p>
    <w:p w:rsidR="000A2DBA" w:rsidRPr="00AB3A00" w:rsidRDefault="000A2DBA" w:rsidP="000A2DBA">
      <w:pPr>
        <w:rPr>
          <w:rFonts w:eastAsia="Calibri" w:cstheme="minorHAnsi"/>
          <w:sz w:val="20"/>
          <w:szCs w:val="20"/>
        </w:rPr>
      </w:pPr>
    </w:p>
    <w:p w:rsidR="000A2DBA" w:rsidRPr="00AB3A00" w:rsidRDefault="000A2DBA" w:rsidP="000A2DBA">
      <w:pPr>
        <w:tabs>
          <w:tab w:val="left" w:pos="567"/>
        </w:tabs>
        <w:spacing w:line="304" w:lineRule="auto"/>
        <w:ind w:left="22" w:hanging="10"/>
        <w:jc w:val="both"/>
        <w:rPr>
          <w:rFonts w:cstheme="minorHAnsi"/>
          <w:sz w:val="20"/>
          <w:szCs w:val="20"/>
        </w:rPr>
      </w:pPr>
      <w:r w:rsidRPr="00AB3A00">
        <w:rPr>
          <w:rFonts w:cstheme="minorHAnsi"/>
          <w:sz w:val="20"/>
          <w:szCs w:val="20"/>
        </w:rPr>
        <w:t>V ..........................., dňa ...............</w:t>
      </w:r>
    </w:p>
    <w:p w:rsidR="000A2DBA" w:rsidRPr="00AB3A00" w:rsidRDefault="000A2DBA" w:rsidP="000A2DBA">
      <w:pPr>
        <w:tabs>
          <w:tab w:val="left" w:pos="567"/>
        </w:tabs>
        <w:spacing w:line="304" w:lineRule="auto"/>
        <w:jc w:val="both"/>
        <w:rPr>
          <w:rFonts w:cstheme="minorHAnsi"/>
          <w:sz w:val="20"/>
          <w:szCs w:val="20"/>
        </w:rPr>
      </w:pPr>
    </w:p>
    <w:p w:rsidR="000A2DBA" w:rsidRPr="00AB3A00" w:rsidRDefault="000A2DBA" w:rsidP="000A2DBA">
      <w:pPr>
        <w:tabs>
          <w:tab w:val="left" w:pos="567"/>
        </w:tabs>
        <w:spacing w:line="304" w:lineRule="auto"/>
        <w:jc w:val="both"/>
        <w:rPr>
          <w:rFonts w:cstheme="minorHAnsi"/>
          <w:sz w:val="20"/>
          <w:szCs w:val="20"/>
        </w:rPr>
      </w:pPr>
    </w:p>
    <w:p w:rsidR="00937354" w:rsidRPr="00AB3A00" w:rsidRDefault="000A2DBA" w:rsidP="00937354">
      <w:pPr>
        <w:pStyle w:val="Bezriadkovania"/>
        <w:rPr>
          <w:rFonts w:asciiTheme="minorHAnsi" w:hAnsiTheme="minorHAnsi" w:cstheme="minorHAnsi"/>
          <w:sz w:val="20"/>
          <w:szCs w:val="20"/>
        </w:rPr>
      </w:pP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rPr>
        <w:tab/>
      </w:r>
      <w:r w:rsidRPr="00AB3A00">
        <w:rPr>
          <w:rFonts w:asciiTheme="minorHAnsi" w:hAnsiTheme="minorHAnsi" w:cstheme="minorHAnsi"/>
          <w:sz w:val="20"/>
          <w:szCs w:val="20"/>
        </w:rPr>
        <w:t>…………………………………</w:t>
      </w:r>
      <w:r w:rsidR="004A28B6" w:rsidRPr="00AB3A00">
        <w:rPr>
          <w:rFonts w:asciiTheme="minorHAnsi" w:hAnsiTheme="minorHAnsi" w:cstheme="minorHAnsi"/>
          <w:sz w:val="20"/>
          <w:szCs w:val="20"/>
        </w:rPr>
        <w:t>...............................</w:t>
      </w:r>
    </w:p>
    <w:p w:rsidR="00937354" w:rsidRPr="00AB3A00" w:rsidRDefault="00937354" w:rsidP="00937354">
      <w:pPr>
        <w:pStyle w:val="Bezriadkovania"/>
        <w:ind w:left="4248" w:firstLine="708"/>
        <w:rPr>
          <w:rFonts w:asciiTheme="minorHAnsi" w:hAnsiTheme="minorHAnsi" w:cstheme="minorHAnsi"/>
          <w:sz w:val="20"/>
          <w:szCs w:val="20"/>
        </w:rPr>
      </w:pPr>
      <w:r w:rsidRPr="00AB3A00">
        <w:rPr>
          <w:rFonts w:asciiTheme="minorHAnsi" w:hAnsiTheme="minorHAnsi" w:cstheme="minorHAnsi"/>
          <w:i/>
          <w:sz w:val="20"/>
          <w:szCs w:val="20"/>
        </w:rPr>
        <w:t>Meno a priezvisko štatutárneho zástupcu</w:t>
      </w:r>
    </w:p>
    <w:p w:rsidR="00937354" w:rsidRPr="00AB3A00" w:rsidRDefault="00937354" w:rsidP="00937354">
      <w:pPr>
        <w:pStyle w:val="Bezriadkovania"/>
        <w:rPr>
          <w:rFonts w:asciiTheme="minorHAnsi" w:hAnsiTheme="minorHAnsi" w:cstheme="minorHAnsi"/>
          <w:i/>
          <w:sz w:val="20"/>
          <w:szCs w:val="20"/>
        </w:rPr>
      </w:pP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t xml:space="preserve">              názov  a pečiatka spoločnosti</w:t>
      </w:r>
    </w:p>
    <w:p w:rsidR="000A2DBA" w:rsidRPr="00AB3A00" w:rsidRDefault="000A2DBA" w:rsidP="000A2DBA">
      <w:pPr>
        <w:tabs>
          <w:tab w:val="left" w:pos="567"/>
        </w:tabs>
        <w:spacing w:line="304" w:lineRule="auto"/>
        <w:ind w:left="22" w:hanging="10"/>
        <w:jc w:val="both"/>
        <w:rPr>
          <w:rFonts w:cstheme="minorHAnsi"/>
          <w:color w:val="FF0000"/>
          <w:sz w:val="20"/>
          <w:szCs w:val="20"/>
        </w:rPr>
      </w:pPr>
    </w:p>
    <w:p w:rsidR="000A2DBA" w:rsidRPr="00AB3A00" w:rsidRDefault="000A2DBA" w:rsidP="000A2DBA">
      <w:pPr>
        <w:jc w:val="both"/>
        <w:rPr>
          <w:rFonts w:eastAsia="Calibri" w:cstheme="minorHAnsi"/>
          <w:sz w:val="20"/>
          <w:szCs w:val="20"/>
          <w:lang w:val="en-US"/>
        </w:rPr>
      </w:pPr>
    </w:p>
    <w:p w:rsidR="000A2DBA" w:rsidRPr="00AB3A00" w:rsidRDefault="000A2DBA" w:rsidP="007D67F0">
      <w:pPr>
        <w:pStyle w:val="Zkladntext3"/>
        <w:shd w:val="clear" w:color="auto" w:fill="auto"/>
        <w:spacing w:before="0" w:after="2681" w:line="200" w:lineRule="exact"/>
        <w:ind w:firstLine="0"/>
        <w:jc w:val="both"/>
        <w:rPr>
          <w:rFonts w:asciiTheme="minorHAnsi" w:hAnsiTheme="minorHAnsi" w:cstheme="minorHAnsi"/>
        </w:rPr>
      </w:pPr>
    </w:p>
    <w:p w:rsidR="00363DAA" w:rsidRPr="00AB3A00" w:rsidRDefault="00363DAA" w:rsidP="000A2DBA">
      <w:pPr>
        <w:pStyle w:val="Nadpis2"/>
        <w:jc w:val="center"/>
        <w:rPr>
          <w:rFonts w:asciiTheme="minorHAnsi" w:eastAsia="Times New Roman" w:hAnsiTheme="minorHAnsi" w:cstheme="minorHAnsi"/>
          <w:b/>
          <w:color w:val="auto"/>
          <w:sz w:val="20"/>
          <w:szCs w:val="20"/>
        </w:rPr>
      </w:pPr>
    </w:p>
    <w:p w:rsidR="004A28B6" w:rsidRPr="00AB3A00" w:rsidRDefault="004A28B6" w:rsidP="000A2DBA">
      <w:pPr>
        <w:pStyle w:val="Nadpis2"/>
        <w:jc w:val="center"/>
        <w:rPr>
          <w:rFonts w:asciiTheme="minorHAnsi" w:eastAsia="Times New Roman" w:hAnsiTheme="minorHAnsi" w:cstheme="minorHAnsi"/>
          <w:b/>
          <w:color w:val="auto"/>
          <w:sz w:val="20"/>
          <w:szCs w:val="20"/>
        </w:rPr>
      </w:pPr>
    </w:p>
    <w:p w:rsidR="000A2DBA" w:rsidRPr="00AB3A00" w:rsidRDefault="000A2DBA" w:rsidP="000A2DBA">
      <w:pPr>
        <w:pStyle w:val="Nadpis2"/>
        <w:jc w:val="center"/>
        <w:rPr>
          <w:rFonts w:asciiTheme="minorHAnsi" w:eastAsia="Times New Roman" w:hAnsiTheme="minorHAnsi" w:cstheme="minorHAnsi"/>
          <w:b/>
          <w:color w:val="auto"/>
          <w:sz w:val="20"/>
          <w:szCs w:val="20"/>
        </w:rPr>
      </w:pPr>
      <w:r w:rsidRPr="00AB3A00">
        <w:rPr>
          <w:rFonts w:asciiTheme="minorHAnsi" w:eastAsia="Times New Roman" w:hAnsiTheme="minorHAnsi" w:cstheme="minorHAnsi"/>
          <w:b/>
          <w:color w:val="auto"/>
          <w:sz w:val="20"/>
          <w:szCs w:val="20"/>
        </w:rPr>
        <w:t>VYHLÁSENIE  UCHÁDZAČA TÝKAJÚCE SA OCHRANY OSOBNÝCH ÚDAJOV</w:t>
      </w:r>
    </w:p>
    <w:p w:rsidR="000A2DBA" w:rsidRPr="00AB3A00" w:rsidRDefault="000A2DBA" w:rsidP="000A2DBA">
      <w:pPr>
        <w:spacing w:line="304" w:lineRule="auto"/>
        <w:ind w:left="22" w:hanging="10"/>
        <w:jc w:val="both"/>
        <w:rPr>
          <w:rFonts w:cstheme="minorHAnsi"/>
          <w:sz w:val="20"/>
          <w:szCs w:val="20"/>
        </w:rPr>
      </w:pPr>
    </w:p>
    <w:p w:rsidR="000A2DBA" w:rsidRPr="00AB3A00" w:rsidRDefault="000A2DBA" w:rsidP="000A2DBA">
      <w:pPr>
        <w:spacing w:line="304" w:lineRule="auto"/>
        <w:contextualSpacing/>
        <w:jc w:val="both"/>
        <w:rPr>
          <w:rFonts w:eastAsia="Calibri" w:cstheme="minorHAnsi"/>
          <w:b/>
          <w:sz w:val="20"/>
          <w:szCs w:val="20"/>
          <w:u w:val="single"/>
        </w:rPr>
      </w:pPr>
    </w:p>
    <w:p w:rsidR="000A2DBA" w:rsidRPr="00AB3A00" w:rsidRDefault="000A2DBA" w:rsidP="000A2DBA">
      <w:pPr>
        <w:shd w:val="clear" w:color="auto" w:fill="FFFFFF"/>
        <w:spacing w:line="304" w:lineRule="auto"/>
        <w:ind w:left="22" w:hanging="10"/>
        <w:jc w:val="both"/>
        <w:rPr>
          <w:rFonts w:cstheme="minorHAnsi"/>
          <w:bCs/>
          <w:sz w:val="20"/>
          <w:szCs w:val="20"/>
        </w:rPr>
      </w:pPr>
    </w:p>
    <w:p w:rsidR="000A2DBA" w:rsidRPr="00AB3A00" w:rsidRDefault="000A2DBA" w:rsidP="000A2DBA">
      <w:pPr>
        <w:shd w:val="clear" w:color="auto" w:fill="FFFFFF"/>
        <w:spacing w:after="14" w:line="304" w:lineRule="auto"/>
        <w:ind w:left="22" w:hanging="10"/>
        <w:jc w:val="both"/>
        <w:rPr>
          <w:rFonts w:cstheme="minorHAnsi"/>
          <w:bCs/>
          <w:sz w:val="20"/>
          <w:szCs w:val="20"/>
        </w:rPr>
      </w:pPr>
      <w:r w:rsidRPr="00AB3A00">
        <w:rPr>
          <w:rFonts w:cstheme="minorHAnsi"/>
          <w:bCs/>
          <w:sz w:val="20"/>
          <w:szCs w:val="20"/>
        </w:rPr>
        <w:t xml:space="preserve">Ako uchádzač:..........................................................., so sídlom ..........................................................., </w:t>
      </w:r>
    </w:p>
    <w:p w:rsidR="000A2DBA" w:rsidRPr="00AB3A00" w:rsidRDefault="000A2DBA" w:rsidP="000A2DBA">
      <w:pPr>
        <w:shd w:val="clear" w:color="auto" w:fill="FFFFFF"/>
        <w:spacing w:after="14" w:line="304" w:lineRule="auto"/>
        <w:ind w:left="22" w:hanging="10"/>
        <w:jc w:val="both"/>
        <w:rPr>
          <w:rFonts w:cstheme="minorHAnsi"/>
          <w:bCs/>
          <w:sz w:val="20"/>
          <w:szCs w:val="20"/>
        </w:rPr>
      </w:pPr>
      <w:r w:rsidRPr="00AB3A00">
        <w:rPr>
          <w:rFonts w:cstheme="minorHAnsi"/>
          <w:bCs/>
          <w:sz w:val="20"/>
          <w:szCs w:val="20"/>
        </w:rPr>
        <w:t>IČO: .................................. týmto vyhlasujem, že predložením ponuky na predmet zákazky:</w:t>
      </w:r>
    </w:p>
    <w:p w:rsidR="000A2DBA" w:rsidRPr="00AB3A00" w:rsidRDefault="000A2DBA" w:rsidP="000A2DBA">
      <w:pPr>
        <w:shd w:val="clear" w:color="auto" w:fill="FFFFFF"/>
        <w:spacing w:after="14" w:line="304" w:lineRule="auto"/>
        <w:ind w:left="22" w:hanging="10"/>
        <w:jc w:val="both"/>
        <w:rPr>
          <w:rFonts w:cstheme="minorHAnsi"/>
          <w:bCs/>
          <w:sz w:val="20"/>
          <w:szCs w:val="20"/>
        </w:rPr>
      </w:pPr>
    </w:p>
    <w:p w:rsidR="000A2DBA" w:rsidRPr="00AB3A00" w:rsidRDefault="000A2DBA" w:rsidP="000A2DBA">
      <w:pPr>
        <w:shd w:val="clear" w:color="auto" w:fill="FFFFFF"/>
        <w:jc w:val="center"/>
        <w:rPr>
          <w:rStyle w:val="Odkaznakomentr"/>
          <w:rFonts w:cstheme="minorHAnsi"/>
          <w:b/>
          <w:bCs/>
          <w:sz w:val="24"/>
          <w:szCs w:val="24"/>
        </w:rPr>
      </w:pPr>
      <w:r w:rsidRPr="00AB3A00">
        <w:rPr>
          <w:rFonts w:cstheme="minorHAnsi"/>
          <w:b/>
        </w:rPr>
        <w:t>„</w:t>
      </w:r>
      <w:r w:rsidR="00AB3A00" w:rsidRPr="00AB3A00">
        <w:rPr>
          <w:rFonts w:cstheme="minorHAnsi"/>
          <w:b/>
          <w:bCs/>
          <w:sz w:val="20"/>
          <w:szCs w:val="21"/>
        </w:rPr>
        <w:t>Stavebné práce – Obec Kamenný Most - Materská škola, Využitie geotermálnej energie s použitím tepelného čerpadla</w:t>
      </w:r>
      <w:r w:rsidRPr="00AB3A00">
        <w:rPr>
          <w:rFonts w:cstheme="minorHAnsi"/>
          <w:b/>
        </w:rPr>
        <w:t>“</w:t>
      </w:r>
    </w:p>
    <w:p w:rsidR="000A2DBA" w:rsidRPr="00AB3A00" w:rsidRDefault="000A2DBA" w:rsidP="000A2DBA">
      <w:pPr>
        <w:shd w:val="clear" w:color="auto" w:fill="FFFFFF"/>
        <w:spacing w:after="14" w:line="304" w:lineRule="auto"/>
        <w:ind w:left="22" w:hanging="10"/>
        <w:jc w:val="both"/>
        <w:rPr>
          <w:rFonts w:cstheme="minorHAnsi"/>
          <w:bCs/>
          <w:sz w:val="20"/>
          <w:szCs w:val="20"/>
        </w:rPr>
      </w:pPr>
    </w:p>
    <w:p w:rsidR="000A2DBA" w:rsidRPr="00AB3A00" w:rsidRDefault="000A2DBA" w:rsidP="000A2DBA">
      <w:pPr>
        <w:pStyle w:val="Bezriadkovania"/>
        <w:jc w:val="both"/>
        <w:rPr>
          <w:rFonts w:asciiTheme="minorHAnsi" w:hAnsiTheme="minorHAnsi" w:cstheme="minorHAnsi"/>
          <w:sz w:val="20"/>
          <w:szCs w:val="20"/>
        </w:rPr>
      </w:pPr>
      <w:r w:rsidRPr="00AB3A00">
        <w:rPr>
          <w:rFonts w:asciiTheme="minorHAnsi" w:eastAsia="Times New Roman" w:hAnsiTheme="minorHAnsi" w:cstheme="minorHAnsi"/>
          <w:bCs/>
          <w:sz w:val="20"/>
          <w:szCs w:val="20"/>
          <w:lang w:eastAsia="sk-SK"/>
        </w:rPr>
        <w:t xml:space="preserve">súhlasím s  </w:t>
      </w:r>
      <w:r w:rsidRPr="00AB3A00">
        <w:rPr>
          <w:rFonts w:asciiTheme="minorHAnsi" w:hAnsiTheme="minorHAnsi" w:cstheme="minorHAnsi"/>
          <w:sz w:val="20"/>
          <w:szCs w:val="20"/>
        </w:rPr>
        <w:t>evidenciou a spracovaním osobných údajov podľa Zákona č.18/2018 Z.z. a Nariadenia (EÚ)</w:t>
      </w:r>
      <w:r w:rsidRPr="00AB3A00">
        <w:rPr>
          <w:rFonts w:asciiTheme="minorHAnsi" w:eastAsia="Times New Roman" w:hAnsiTheme="minorHAnsi" w:cstheme="minorHAnsi"/>
          <w:bCs/>
          <w:sz w:val="20"/>
          <w:szCs w:val="20"/>
          <w:lang w:eastAsia="sk-SK"/>
        </w:rPr>
        <w:t xml:space="preserve"> </w:t>
      </w:r>
      <w:r w:rsidRPr="00AB3A00">
        <w:rPr>
          <w:rFonts w:asciiTheme="minorHAnsi" w:hAnsiTheme="minorHAns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0A2DBA" w:rsidRPr="00AB3A00" w:rsidRDefault="000A2DBA" w:rsidP="000A2DBA">
      <w:pPr>
        <w:pStyle w:val="Bezriadkovania"/>
        <w:jc w:val="both"/>
        <w:rPr>
          <w:rFonts w:asciiTheme="minorHAnsi" w:hAnsiTheme="minorHAnsi" w:cstheme="minorHAnsi"/>
          <w:sz w:val="20"/>
          <w:szCs w:val="20"/>
        </w:rPr>
      </w:pPr>
    </w:p>
    <w:p w:rsidR="000A2DBA" w:rsidRPr="00AB3A00" w:rsidRDefault="000A2DBA" w:rsidP="000A2DBA">
      <w:pPr>
        <w:pStyle w:val="Bezriadkovania"/>
        <w:jc w:val="both"/>
        <w:rPr>
          <w:rFonts w:asciiTheme="minorHAnsi" w:hAnsiTheme="minorHAnsi" w:cstheme="minorHAnsi"/>
          <w:sz w:val="20"/>
          <w:szCs w:val="20"/>
        </w:rPr>
      </w:pPr>
    </w:p>
    <w:p w:rsidR="000A2DBA" w:rsidRPr="00AB3A00" w:rsidRDefault="000A2DBA" w:rsidP="000A2DBA">
      <w:pPr>
        <w:pStyle w:val="Bezriadkovania"/>
        <w:jc w:val="both"/>
        <w:rPr>
          <w:rFonts w:asciiTheme="minorHAnsi" w:hAnsiTheme="minorHAnsi" w:cstheme="minorHAnsi"/>
          <w:sz w:val="20"/>
          <w:szCs w:val="20"/>
        </w:rPr>
      </w:pPr>
    </w:p>
    <w:p w:rsidR="000A2DBA" w:rsidRPr="00AB3A00" w:rsidRDefault="000A2DBA" w:rsidP="000A2DBA">
      <w:pPr>
        <w:pStyle w:val="Bezriadkovania"/>
        <w:jc w:val="both"/>
        <w:rPr>
          <w:rFonts w:asciiTheme="minorHAnsi" w:hAnsiTheme="minorHAnsi" w:cstheme="minorHAnsi"/>
          <w:sz w:val="20"/>
          <w:szCs w:val="20"/>
        </w:rPr>
      </w:pPr>
    </w:p>
    <w:p w:rsidR="000A2DBA" w:rsidRPr="00AB3A00" w:rsidRDefault="000A2DBA" w:rsidP="000A2DBA">
      <w:pPr>
        <w:tabs>
          <w:tab w:val="left" w:pos="567"/>
        </w:tabs>
        <w:spacing w:line="304" w:lineRule="auto"/>
        <w:ind w:left="22" w:hanging="10"/>
        <w:jc w:val="both"/>
        <w:rPr>
          <w:rFonts w:cstheme="minorHAnsi"/>
          <w:sz w:val="20"/>
          <w:szCs w:val="20"/>
        </w:rPr>
      </w:pPr>
      <w:r w:rsidRPr="00AB3A00">
        <w:rPr>
          <w:rFonts w:cstheme="minorHAnsi"/>
          <w:sz w:val="20"/>
          <w:szCs w:val="20"/>
        </w:rPr>
        <w:t>V ..........................., dňa ...............</w:t>
      </w:r>
    </w:p>
    <w:p w:rsidR="000A2DBA" w:rsidRPr="00AB3A00" w:rsidRDefault="000A2DBA" w:rsidP="000A2DBA">
      <w:pPr>
        <w:tabs>
          <w:tab w:val="left" w:pos="567"/>
        </w:tabs>
        <w:spacing w:line="304" w:lineRule="auto"/>
        <w:jc w:val="both"/>
        <w:rPr>
          <w:rFonts w:cstheme="minorHAnsi"/>
          <w:sz w:val="20"/>
          <w:szCs w:val="20"/>
        </w:rPr>
      </w:pPr>
    </w:p>
    <w:p w:rsidR="000A2DBA" w:rsidRPr="00AB3A00" w:rsidRDefault="000A2DBA" w:rsidP="000A2DBA">
      <w:pPr>
        <w:tabs>
          <w:tab w:val="left" w:pos="567"/>
        </w:tabs>
        <w:spacing w:line="304" w:lineRule="auto"/>
        <w:jc w:val="both"/>
        <w:rPr>
          <w:rFonts w:cstheme="minorHAnsi"/>
          <w:sz w:val="20"/>
          <w:szCs w:val="20"/>
        </w:rPr>
      </w:pPr>
    </w:p>
    <w:p w:rsidR="000B612C" w:rsidRPr="00AB3A00" w:rsidRDefault="000A2DBA" w:rsidP="000B612C">
      <w:pPr>
        <w:pStyle w:val="Bezriadkovania"/>
        <w:rPr>
          <w:rFonts w:asciiTheme="minorHAnsi" w:hAnsiTheme="minorHAnsi" w:cstheme="minorHAnsi"/>
          <w:sz w:val="20"/>
          <w:szCs w:val="20"/>
        </w:rPr>
      </w:pPr>
      <w:r w:rsidRPr="00AB3A00">
        <w:rPr>
          <w:rFonts w:asciiTheme="minorHAnsi" w:hAnsiTheme="minorHAnsi" w:cstheme="minorHAnsi"/>
          <w:sz w:val="20"/>
          <w:szCs w:val="20"/>
        </w:rPr>
        <w:tab/>
      </w:r>
      <w:r w:rsidRPr="00AB3A00">
        <w:rPr>
          <w:rFonts w:asciiTheme="minorHAnsi" w:hAnsiTheme="minorHAnsi" w:cstheme="minorHAnsi"/>
          <w:sz w:val="20"/>
          <w:szCs w:val="20"/>
        </w:rPr>
        <w:tab/>
      </w:r>
      <w:r w:rsidRPr="00AB3A00">
        <w:rPr>
          <w:rFonts w:asciiTheme="minorHAnsi" w:hAnsiTheme="minorHAnsi" w:cstheme="minorHAnsi"/>
          <w:sz w:val="20"/>
          <w:szCs w:val="20"/>
        </w:rPr>
        <w:tab/>
      </w:r>
      <w:r w:rsidRPr="00AB3A00">
        <w:rPr>
          <w:rFonts w:asciiTheme="minorHAnsi" w:hAnsiTheme="minorHAnsi" w:cstheme="minorHAnsi"/>
          <w:sz w:val="20"/>
          <w:szCs w:val="20"/>
        </w:rPr>
        <w:tab/>
      </w:r>
      <w:r w:rsidRPr="00AB3A00">
        <w:rPr>
          <w:rFonts w:asciiTheme="minorHAnsi" w:hAnsiTheme="minorHAnsi" w:cstheme="minorHAnsi"/>
          <w:sz w:val="20"/>
          <w:szCs w:val="20"/>
        </w:rPr>
        <w:tab/>
      </w:r>
      <w:r w:rsidRPr="00AB3A00">
        <w:rPr>
          <w:rFonts w:asciiTheme="minorHAnsi" w:hAnsiTheme="minorHAnsi" w:cstheme="minorHAnsi"/>
          <w:sz w:val="20"/>
          <w:szCs w:val="20"/>
        </w:rPr>
        <w:tab/>
      </w:r>
      <w:r w:rsidR="000B612C" w:rsidRPr="00AB3A00">
        <w:rPr>
          <w:rFonts w:asciiTheme="minorHAnsi" w:hAnsiTheme="minorHAnsi" w:cstheme="minorHAnsi"/>
          <w:sz w:val="20"/>
          <w:szCs w:val="20"/>
        </w:rPr>
        <w:tab/>
        <w:t>…………………………………</w:t>
      </w:r>
      <w:r w:rsidR="004A28B6" w:rsidRPr="00AB3A00">
        <w:rPr>
          <w:rFonts w:asciiTheme="minorHAnsi" w:hAnsiTheme="minorHAnsi" w:cstheme="minorHAnsi"/>
          <w:sz w:val="20"/>
          <w:szCs w:val="20"/>
        </w:rPr>
        <w:t>...............................</w:t>
      </w:r>
    </w:p>
    <w:p w:rsidR="000B612C" w:rsidRPr="00AB3A00" w:rsidRDefault="000B612C" w:rsidP="000B612C">
      <w:pPr>
        <w:pStyle w:val="Bezriadkovania"/>
        <w:ind w:left="4248" w:firstLine="708"/>
        <w:rPr>
          <w:rFonts w:asciiTheme="minorHAnsi" w:hAnsiTheme="minorHAnsi" w:cstheme="minorHAnsi"/>
          <w:sz w:val="20"/>
          <w:szCs w:val="20"/>
        </w:rPr>
      </w:pPr>
      <w:r w:rsidRPr="00AB3A00">
        <w:rPr>
          <w:rFonts w:asciiTheme="minorHAnsi" w:hAnsiTheme="minorHAnsi" w:cstheme="minorHAnsi"/>
          <w:i/>
          <w:sz w:val="20"/>
          <w:szCs w:val="20"/>
        </w:rPr>
        <w:t>Meno a priezvisko štatutárneho zástupcu</w:t>
      </w:r>
    </w:p>
    <w:p w:rsidR="000B612C" w:rsidRPr="00AB3A00" w:rsidRDefault="000B612C" w:rsidP="000B612C">
      <w:pPr>
        <w:pStyle w:val="Bezriadkovania"/>
        <w:rPr>
          <w:rFonts w:asciiTheme="minorHAnsi" w:hAnsiTheme="minorHAnsi" w:cstheme="minorHAnsi"/>
          <w:i/>
          <w:sz w:val="20"/>
          <w:szCs w:val="20"/>
        </w:rPr>
      </w:pP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r>
      <w:r w:rsidRPr="00AB3A00">
        <w:rPr>
          <w:rFonts w:asciiTheme="minorHAnsi" w:hAnsiTheme="minorHAnsi" w:cstheme="minorHAnsi"/>
          <w:i/>
          <w:sz w:val="20"/>
          <w:szCs w:val="20"/>
        </w:rPr>
        <w:tab/>
        <w:t xml:space="preserve">              názov  a pečiatka spoločnosti</w:t>
      </w:r>
    </w:p>
    <w:p w:rsidR="00C85881" w:rsidRPr="00AB3A00" w:rsidRDefault="00C85881" w:rsidP="000B612C">
      <w:pPr>
        <w:pStyle w:val="Bezriadkovania"/>
        <w:ind w:left="4248" w:firstLine="708"/>
        <w:rPr>
          <w:rFonts w:asciiTheme="minorHAnsi" w:hAnsiTheme="minorHAnsi" w:cstheme="minorHAnsi"/>
          <w:sz w:val="18"/>
          <w:szCs w:val="18"/>
        </w:rPr>
      </w:pPr>
    </w:p>
    <w:sectPr w:rsidR="00C85881" w:rsidRPr="00AB3A00" w:rsidSect="003938BD">
      <w:headerReference w:type="default" r:id="rId9"/>
      <w:footerReference w:type="default" r:id="rId10"/>
      <w:type w:val="nextColumn"/>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72F" w:rsidRDefault="0048472F" w:rsidP="00CA44A6">
      <w:pPr>
        <w:spacing w:after="0" w:line="240" w:lineRule="auto"/>
      </w:pPr>
      <w:r>
        <w:separator/>
      </w:r>
    </w:p>
  </w:endnote>
  <w:endnote w:type="continuationSeparator" w:id="0">
    <w:p w:rsidR="0048472F" w:rsidRDefault="0048472F" w:rsidP="00CA4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040903"/>
      <w:docPartObj>
        <w:docPartGallery w:val="Page Numbers (Bottom of Page)"/>
        <w:docPartUnique/>
      </w:docPartObj>
    </w:sdtPr>
    <w:sdtContent>
      <w:p w:rsidR="00990D16" w:rsidRDefault="00FE6E68">
        <w:pPr>
          <w:pStyle w:val="Pta"/>
          <w:jc w:val="right"/>
        </w:pPr>
        <w:r>
          <w:fldChar w:fldCharType="begin"/>
        </w:r>
        <w:r w:rsidR="00990D16">
          <w:instrText>PAGE   \* MERGEFORMAT</w:instrText>
        </w:r>
        <w:r>
          <w:fldChar w:fldCharType="separate"/>
        </w:r>
        <w:r w:rsidR="00AA2C7B">
          <w:rPr>
            <w:noProof/>
          </w:rPr>
          <w:t>20</w:t>
        </w:r>
        <w:r>
          <w:fldChar w:fldCharType="end"/>
        </w:r>
      </w:p>
    </w:sdtContent>
  </w:sdt>
  <w:p w:rsidR="00990D16" w:rsidRPr="00CA44A6" w:rsidRDefault="00990D16">
    <w:pPr>
      <w:pStyle w:val="Pta"/>
      <w:rPr>
        <w:sz w:val="16"/>
      </w:rPr>
    </w:pPr>
    <w:r>
      <w:rPr>
        <w:sz w:val="16"/>
      </w:rPr>
      <w:t>Výzva na predkladanie ponúk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72F" w:rsidRDefault="0048472F" w:rsidP="00CA44A6">
      <w:pPr>
        <w:spacing w:after="0" w:line="240" w:lineRule="auto"/>
      </w:pPr>
      <w:r>
        <w:separator/>
      </w:r>
    </w:p>
  </w:footnote>
  <w:footnote w:type="continuationSeparator" w:id="0">
    <w:p w:rsidR="0048472F" w:rsidRDefault="0048472F" w:rsidP="00CA44A6">
      <w:pPr>
        <w:spacing w:after="0" w:line="240" w:lineRule="auto"/>
      </w:pPr>
      <w:r>
        <w:continuationSeparator/>
      </w:r>
    </w:p>
  </w:footnote>
  <w:footnote w:id="1">
    <w:p w:rsidR="00990D16" w:rsidRDefault="00990D16" w:rsidP="008549B5">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rsidR="00990D16" w:rsidRDefault="00990D16" w:rsidP="008549B5">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rsidR="00990D16" w:rsidRDefault="00990D16" w:rsidP="008549B5">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rsidR="00990D16" w:rsidRDefault="00990D16" w:rsidP="008549B5">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p w:rsidR="00990D16" w:rsidRDefault="00990D16" w:rsidP="008549B5">
      <w:pPr>
        <w:pStyle w:val="Textpoznmkypodiarou"/>
        <w:rPr>
          <w:rFonts w:cstheme="minorHAnsi"/>
          <w:sz w:val="18"/>
          <w:szCs w:val="18"/>
        </w:rPr>
      </w:pPr>
    </w:p>
  </w:footnote>
  <w:footnote w:id="5">
    <w:p w:rsidR="00990D16" w:rsidRDefault="00990D16" w:rsidP="000A2DBA">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rsidR="00990D16" w:rsidRDefault="00990D16" w:rsidP="000A2DBA">
      <w:pPr>
        <w:pStyle w:val="footnotedescription"/>
      </w:pPr>
      <w:r>
        <w:rPr>
          <w:sz w:val="20"/>
        </w:rPr>
        <w:t xml:space="preserve"> </w:t>
      </w:r>
    </w:p>
  </w:footnote>
  <w:footnote w:id="6">
    <w:p w:rsidR="00990D16" w:rsidRDefault="00990D16" w:rsidP="000A2DBA">
      <w:pPr>
        <w:pStyle w:val="Textpoznmkypodiarou"/>
      </w:pPr>
      <w:r>
        <w:rPr>
          <w:rStyle w:val="Odkaznapoznmkupodiarou"/>
        </w:rPr>
        <w:footnoteRef/>
      </w:r>
      <w:r>
        <w:t xml:space="preserve"> Nehodiace sa prečiarknite</w:t>
      </w:r>
    </w:p>
  </w:footnote>
  <w:footnote w:id="7">
    <w:p w:rsidR="00990D16" w:rsidRDefault="00990D16" w:rsidP="000A2DBA">
      <w:pPr>
        <w:pStyle w:val="Textpoznmkypodiarou"/>
      </w:pPr>
      <w:r>
        <w:rPr>
          <w:rStyle w:val="Odkaznapoznmkupodiarou"/>
        </w:rPr>
        <w:footnoteRef/>
      </w:r>
      <w:r>
        <w:t xml:space="preserve"> Nehodiace sa prečiarknite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D16" w:rsidRPr="00CA44A6" w:rsidRDefault="00922BBC" w:rsidP="00CA44A6">
    <w:pPr>
      <w:pStyle w:val="Hlavika"/>
      <w:jc w:val="both"/>
      <w:rPr>
        <w:sz w:val="16"/>
      </w:rPr>
    </w:pPr>
    <w:r>
      <w:rPr>
        <w:sz w:val="16"/>
      </w:rPr>
      <w:t>Obec Kamenný Most</w:t>
    </w:r>
    <w:r w:rsidR="00990D16">
      <w:rPr>
        <w:sz w:val="16"/>
      </w:rPr>
      <w:t xml:space="preserve"> </w:t>
    </w:r>
    <w:r w:rsidR="00990D16">
      <w:rPr>
        <w:sz w:val="16"/>
      </w:rPr>
      <w:tab/>
    </w:r>
    <w:r w:rsidR="00990D16">
      <w:rPr>
        <w:sz w:val="16"/>
      </w:rPr>
      <w:tab/>
    </w:r>
    <w:r w:rsidR="00990D16" w:rsidRPr="00CA44A6">
      <w:rPr>
        <w:sz w:val="16"/>
      </w:rPr>
      <w:t>Zákazka podľa § 117 zákona č. 343</w:t>
    </w:r>
    <w:r w:rsidR="00990D16">
      <w:rPr>
        <w:sz w:val="16"/>
      </w:rPr>
      <w:t xml:space="preserve">/2015 </w:t>
    </w:r>
    <w:r w:rsidR="00990D16" w:rsidRPr="00CA44A6">
      <w:rPr>
        <w:sz w:val="16"/>
      </w:rPr>
      <w:t>Z.</w:t>
    </w:r>
    <w:r w:rsidR="00990D16">
      <w:rPr>
        <w:sz w:val="16"/>
      </w:rPr>
      <w:t xml:space="preserve"> </w:t>
    </w:r>
    <w:r w:rsidR="00990D16" w:rsidRPr="00CA44A6">
      <w:rPr>
        <w:sz w:val="16"/>
      </w:rPr>
      <w:t>z. o verejnom obstarávaní</w:t>
    </w:r>
  </w:p>
  <w:p w:rsidR="00990D16" w:rsidRPr="00CA44A6" w:rsidRDefault="00922BBC" w:rsidP="00A63CA2">
    <w:pPr>
      <w:pStyle w:val="Hlavika"/>
      <w:rPr>
        <w:sz w:val="16"/>
      </w:rPr>
    </w:pPr>
    <w:r>
      <w:rPr>
        <w:sz w:val="16"/>
      </w:rPr>
      <w:t>Kamenný Most 29</w:t>
    </w:r>
    <w:r w:rsidR="00990D16">
      <w:rPr>
        <w:sz w:val="16"/>
      </w:rPr>
      <w:t xml:space="preserve">, </w:t>
    </w:r>
    <w:r>
      <w:rPr>
        <w:sz w:val="16"/>
      </w:rPr>
      <w:t>943 58 Kamenný Most</w:t>
    </w:r>
    <w:r w:rsidR="00990D16">
      <w:rPr>
        <w:sz w:val="16"/>
      </w:rPr>
      <w:t xml:space="preserve"> </w:t>
    </w:r>
    <w:r w:rsidR="00990D16">
      <w:rPr>
        <w:sz w:val="16"/>
      </w:rPr>
      <w:tab/>
      <w:t xml:space="preserve">                                                   </w:t>
    </w:r>
    <w:r w:rsidR="00990D16" w:rsidRPr="00CA44A6">
      <w:rPr>
        <w:sz w:val="16"/>
      </w:rPr>
      <w:t>a o zmene a doplnení niektorých zákonov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0"/>
        </w:tabs>
        <w:ind w:left="1068" w:hanging="360"/>
      </w:pPr>
      <w:rPr>
        <w:rFonts w:ascii="Calibri" w:eastAsia="Times New Roman" w:hAnsi="Calibri" w:cs="Times New Roman" w:hint="default"/>
        <w:b/>
        <w:bCs/>
      </w:rPr>
    </w:lvl>
  </w:abstractNum>
  <w:abstractNum w:abstractNumId="1">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1455D9E"/>
    <w:multiLevelType w:val="hybridMultilevel"/>
    <w:tmpl w:val="9CAAB5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4">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nsid w:val="193650CF"/>
    <w:multiLevelType w:val="hybridMultilevel"/>
    <w:tmpl w:val="4E14E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1B31608"/>
    <w:multiLevelType w:val="hybridMultilevel"/>
    <w:tmpl w:val="A62C689C"/>
    <w:lvl w:ilvl="0" w:tplc="5A7A78E4">
      <w:start w:val="1"/>
      <w:numFmt w:val="bullet"/>
      <w:lvlText w:val="-"/>
      <w:lvlJc w:val="left"/>
      <w:pPr>
        <w:ind w:left="1308" w:hanging="360"/>
      </w:pPr>
      <w:rPr>
        <w:rFonts w:ascii="Calibri" w:hAnsi="Calibri" w:hint="default"/>
      </w:rPr>
    </w:lvl>
    <w:lvl w:ilvl="1" w:tplc="041B0003" w:tentative="1">
      <w:start w:val="1"/>
      <w:numFmt w:val="bullet"/>
      <w:lvlText w:val="o"/>
      <w:lvlJc w:val="left"/>
      <w:pPr>
        <w:ind w:left="2028" w:hanging="360"/>
      </w:pPr>
      <w:rPr>
        <w:rFonts w:ascii="Courier New" w:hAnsi="Courier New" w:cs="Courier New" w:hint="default"/>
      </w:rPr>
    </w:lvl>
    <w:lvl w:ilvl="2" w:tplc="041B0005" w:tentative="1">
      <w:start w:val="1"/>
      <w:numFmt w:val="bullet"/>
      <w:lvlText w:val=""/>
      <w:lvlJc w:val="left"/>
      <w:pPr>
        <w:ind w:left="2748" w:hanging="360"/>
      </w:pPr>
      <w:rPr>
        <w:rFonts w:ascii="Wingdings" w:hAnsi="Wingdings" w:hint="default"/>
      </w:rPr>
    </w:lvl>
    <w:lvl w:ilvl="3" w:tplc="041B0001" w:tentative="1">
      <w:start w:val="1"/>
      <w:numFmt w:val="bullet"/>
      <w:lvlText w:val=""/>
      <w:lvlJc w:val="left"/>
      <w:pPr>
        <w:ind w:left="3468" w:hanging="360"/>
      </w:pPr>
      <w:rPr>
        <w:rFonts w:ascii="Symbol" w:hAnsi="Symbol" w:hint="default"/>
      </w:rPr>
    </w:lvl>
    <w:lvl w:ilvl="4" w:tplc="041B0003" w:tentative="1">
      <w:start w:val="1"/>
      <w:numFmt w:val="bullet"/>
      <w:lvlText w:val="o"/>
      <w:lvlJc w:val="left"/>
      <w:pPr>
        <w:ind w:left="4188" w:hanging="360"/>
      </w:pPr>
      <w:rPr>
        <w:rFonts w:ascii="Courier New" w:hAnsi="Courier New" w:cs="Courier New" w:hint="default"/>
      </w:rPr>
    </w:lvl>
    <w:lvl w:ilvl="5" w:tplc="041B0005" w:tentative="1">
      <w:start w:val="1"/>
      <w:numFmt w:val="bullet"/>
      <w:lvlText w:val=""/>
      <w:lvlJc w:val="left"/>
      <w:pPr>
        <w:ind w:left="4908" w:hanging="360"/>
      </w:pPr>
      <w:rPr>
        <w:rFonts w:ascii="Wingdings" w:hAnsi="Wingdings" w:hint="default"/>
      </w:rPr>
    </w:lvl>
    <w:lvl w:ilvl="6" w:tplc="041B0001" w:tentative="1">
      <w:start w:val="1"/>
      <w:numFmt w:val="bullet"/>
      <w:lvlText w:val=""/>
      <w:lvlJc w:val="left"/>
      <w:pPr>
        <w:ind w:left="5628" w:hanging="360"/>
      </w:pPr>
      <w:rPr>
        <w:rFonts w:ascii="Symbol" w:hAnsi="Symbol" w:hint="default"/>
      </w:rPr>
    </w:lvl>
    <w:lvl w:ilvl="7" w:tplc="041B0003" w:tentative="1">
      <w:start w:val="1"/>
      <w:numFmt w:val="bullet"/>
      <w:lvlText w:val="o"/>
      <w:lvlJc w:val="left"/>
      <w:pPr>
        <w:ind w:left="6348" w:hanging="360"/>
      </w:pPr>
      <w:rPr>
        <w:rFonts w:ascii="Courier New" w:hAnsi="Courier New" w:cs="Courier New" w:hint="default"/>
      </w:rPr>
    </w:lvl>
    <w:lvl w:ilvl="8" w:tplc="041B0005" w:tentative="1">
      <w:start w:val="1"/>
      <w:numFmt w:val="bullet"/>
      <w:lvlText w:val=""/>
      <w:lvlJc w:val="left"/>
      <w:pPr>
        <w:ind w:left="7068" w:hanging="360"/>
      </w:pPr>
      <w:rPr>
        <w:rFonts w:ascii="Wingdings" w:hAnsi="Wingdings" w:hint="default"/>
      </w:rPr>
    </w:lvl>
  </w:abstractNum>
  <w:abstractNum w:abstractNumId="7">
    <w:nsid w:val="272D2D5A"/>
    <w:multiLevelType w:val="hybridMultilevel"/>
    <w:tmpl w:val="26803F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0207B7D"/>
    <w:multiLevelType w:val="hybridMultilevel"/>
    <w:tmpl w:val="0826E4AA"/>
    <w:lvl w:ilvl="0" w:tplc="D5443FA2">
      <w:start w:val="1"/>
      <w:numFmt w:val="lowerLetter"/>
      <w:lvlText w:val="%1)"/>
      <w:lvlJc w:val="left"/>
      <w:pPr>
        <w:ind w:left="1429" w:hanging="360"/>
      </w:pPr>
      <w:rPr>
        <w:b w:val="0"/>
        <w:i w:val="0"/>
        <w:strike w:val="0"/>
        <w:dstrike w:val="0"/>
        <w:color w:val="000000"/>
        <w:sz w:val="20"/>
        <w:szCs w:val="20"/>
        <w:u w:val="none" w:color="000000"/>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5DA050B"/>
    <w:multiLevelType w:val="hybridMultilevel"/>
    <w:tmpl w:val="D8DC2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97E399D"/>
    <w:multiLevelType w:val="hybridMultilevel"/>
    <w:tmpl w:val="1D5221A0"/>
    <w:lvl w:ilvl="0" w:tplc="76A4E266">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2B41BC9"/>
    <w:multiLevelType w:val="hybridMultilevel"/>
    <w:tmpl w:val="3B3A923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6">
    <w:nsid w:val="57FE0368"/>
    <w:multiLevelType w:val="hybridMultilevel"/>
    <w:tmpl w:val="EF88E810"/>
    <w:lvl w:ilvl="0" w:tplc="501EFB5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5B1A3A91"/>
    <w:multiLevelType w:val="hybridMultilevel"/>
    <w:tmpl w:val="A6F81D4C"/>
    <w:lvl w:ilvl="0" w:tplc="0B2266B4">
      <w:start w:val="1"/>
      <w:numFmt w:val="bullet"/>
      <w:lvlText w:val="-"/>
      <w:lvlJc w:val="left"/>
      <w:pPr>
        <w:ind w:left="1004" w:hanging="360"/>
      </w:pPr>
      <w:rPr>
        <w:rFonts w:ascii="Calibri" w:eastAsia="Calibri" w:hAnsi="Calibri" w:cs="Calibri"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18">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C457E3D"/>
    <w:multiLevelType w:val="hybridMultilevel"/>
    <w:tmpl w:val="7DC8EAF2"/>
    <w:lvl w:ilvl="0" w:tplc="FDFC5AD6">
      <w:start w:val="1"/>
      <w:numFmt w:val="upperRoman"/>
      <w:lvlText w:val="%1."/>
      <w:lvlJc w:val="righ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3">
    <w:nsid w:val="62B926B9"/>
    <w:multiLevelType w:val="hybridMultilevel"/>
    <w:tmpl w:val="0444DFE8"/>
    <w:lvl w:ilvl="0" w:tplc="757EC5D2">
      <w:start w:val="1"/>
      <w:numFmt w:val="lowerLetter"/>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62D1694"/>
    <w:multiLevelType w:val="hybridMultilevel"/>
    <w:tmpl w:val="73F05F7A"/>
    <w:lvl w:ilvl="0" w:tplc="2CE494DE">
      <w:start w:val="1"/>
      <w:numFmt w:val="upperLetter"/>
      <w:lvlText w:val="%1)"/>
      <w:lvlJc w:val="left"/>
      <w:pPr>
        <w:ind w:left="732"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6B86919"/>
    <w:multiLevelType w:val="hybridMultilevel"/>
    <w:tmpl w:val="5E1A96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209252E"/>
    <w:multiLevelType w:val="hybridMultilevel"/>
    <w:tmpl w:val="FEAC9AFC"/>
    <w:lvl w:ilvl="0" w:tplc="5B60C5DA">
      <w:start w:val="1"/>
      <w:numFmt w:val="upperRoman"/>
      <w:lvlText w:val="%1."/>
      <w:lvlJc w:val="right"/>
      <w:pPr>
        <w:ind w:left="114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nsid w:val="74F64343"/>
    <w:multiLevelType w:val="hybridMultilevel"/>
    <w:tmpl w:val="38E28E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A0A2F30"/>
    <w:multiLevelType w:val="hybridMultilevel"/>
    <w:tmpl w:val="F6DCF812"/>
    <w:lvl w:ilvl="0" w:tplc="5D804BB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24"/>
  </w:num>
  <w:num w:numId="5">
    <w:abstractNumId w:val="3"/>
  </w:num>
  <w:num w:numId="6">
    <w:abstractNumId w:val="23"/>
  </w:num>
  <w:num w:numId="7">
    <w:abstractNumId w:val="10"/>
  </w:num>
  <w:num w:numId="8">
    <w:abstractNumId w:val="19"/>
  </w:num>
  <w:num w:numId="9">
    <w:abstractNumId w:val="26"/>
  </w:num>
  <w:num w:numId="10">
    <w:abstractNumId w:val="6"/>
  </w:num>
  <w:num w:numId="11">
    <w:abstractNumId w:val="29"/>
  </w:num>
  <w:num w:numId="12">
    <w:abstractNumId w:val="5"/>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8"/>
  </w:num>
  <w:num w:numId="18">
    <w:abstractNumId w:val="11"/>
  </w:num>
  <w:num w:numId="19">
    <w:abstractNumId w:va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4"/>
  </w:num>
  <w:num w:numId="27">
    <w:abstractNumId w:val="28"/>
  </w:num>
  <w:num w:numId="28">
    <w:abstractNumId w:val="17"/>
  </w:num>
  <w:num w:numId="29">
    <w:abstractNumId w:val="2"/>
  </w:num>
  <w:num w:numId="30">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2466"/>
  </w:hdrShapeDefaults>
  <w:footnotePr>
    <w:footnote w:id="-1"/>
    <w:footnote w:id="0"/>
  </w:footnotePr>
  <w:endnotePr>
    <w:endnote w:id="-1"/>
    <w:endnote w:id="0"/>
  </w:endnotePr>
  <w:compat/>
  <w:rsids>
    <w:rsidRoot w:val="00B16422"/>
    <w:rsid w:val="0002574F"/>
    <w:rsid w:val="000335B0"/>
    <w:rsid w:val="00046FBB"/>
    <w:rsid w:val="0005010B"/>
    <w:rsid w:val="00054570"/>
    <w:rsid w:val="00065B01"/>
    <w:rsid w:val="00086E8E"/>
    <w:rsid w:val="000918CC"/>
    <w:rsid w:val="00095DB3"/>
    <w:rsid w:val="000973B5"/>
    <w:rsid w:val="000A0B34"/>
    <w:rsid w:val="000A2DBA"/>
    <w:rsid w:val="000B0CA7"/>
    <w:rsid w:val="000B3873"/>
    <w:rsid w:val="000B4F39"/>
    <w:rsid w:val="000B5746"/>
    <w:rsid w:val="000B612C"/>
    <w:rsid w:val="000C7625"/>
    <w:rsid w:val="000D3507"/>
    <w:rsid w:val="000D714D"/>
    <w:rsid w:val="000E30CD"/>
    <w:rsid w:val="000F648E"/>
    <w:rsid w:val="00101EBC"/>
    <w:rsid w:val="001022EE"/>
    <w:rsid w:val="00103BBA"/>
    <w:rsid w:val="00115E14"/>
    <w:rsid w:val="00117945"/>
    <w:rsid w:val="00120759"/>
    <w:rsid w:val="00126FED"/>
    <w:rsid w:val="00131543"/>
    <w:rsid w:val="001439A5"/>
    <w:rsid w:val="001446DC"/>
    <w:rsid w:val="00151019"/>
    <w:rsid w:val="00153DB3"/>
    <w:rsid w:val="00157A24"/>
    <w:rsid w:val="001618B1"/>
    <w:rsid w:val="00164E60"/>
    <w:rsid w:val="0018012D"/>
    <w:rsid w:val="00181EA2"/>
    <w:rsid w:val="00185BE6"/>
    <w:rsid w:val="00195C8B"/>
    <w:rsid w:val="001A5ED6"/>
    <w:rsid w:val="001B3A1F"/>
    <w:rsid w:val="001B5383"/>
    <w:rsid w:val="001C0706"/>
    <w:rsid w:val="001C56CD"/>
    <w:rsid w:val="001D1CC6"/>
    <w:rsid w:val="001D2B08"/>
    <w:rsid w:val="001D3676"/>
    <w:rsid w:val="001D38F0"/>
    <w:rsid w:val="001D58A3"/>
    <w:rsid w:val="001D644F"/>
    <w:rsid w:val="001E7FF4"/>
    <w:rsid w:val="001F37C0"/>
    <w:rsid w:val="001F7461"/>
    <w:rsid w:val="001F7C27"/>
    <w:rsid w:val="001F7DEE"/>
    <w:rsid w:val="0020735D"/>
    <w:rsid w:val="00226E18"/>
    <w:rsid w:val="00227098"/>
    <w:rsid w:val="00231BB8"/>
    <w:rsid w:val="0023717C"/>
    <w:rsid w:val="00237CE9"/>
    <w:rsid w:val="002403FD"/>
    <w:rsid w:val="00240AF6"/>
    <w:rsid w:val="00240CCE"/>
    <w:rsid w:val="00242F4B"/>
    <w:rsid w:val="00245361"/>
    <w:rsid w:val="0025099A"/>
    <w:rsid w:val="00255C55"/>
    <w:rsid w:val="0025781C"/>
    <w:rsid w:val="00261038"/>
    <w:rsid w:val="0026274D"/>
    <w:rsid w:val="00271764"/>
    <w:rsid w:val="002743D6"/>
    <w:rsid w:val="0027745C"/>
    <w:rsid w:val="00282055"/>
    <w:rsid w:val="00295077"/>
    <w:rsid w:val="00295B59"/>
    <w:rsid w:val="00295BD3"/>
    <w:rsid w:val="002A28EB"/>
    <w:rsid w:val="002B7386"/>
    <w:rsid w:val="002C1CEE"/>
    <w:rsid w:val="002C6520"/>
    <w:rsid w:val="002D631C"/>
    <w:rsid w:val="002D68F8"/>
    <w:rsid w:val="002F3794"/>
    <w:rsid w:val="002F5AD5"/>
    <w:rsid w:val="003015CA"/>
    <w:rsid w:val="00322558"/>
    <w:rsid w:val="00325B0F"/>
    <w:rsid w:val="00326074"/>
    <w:rsid w:val="003265C7"/>
    <w:rsid w:val="00327645"/>
    <w:rsid w:val="00335356"/>
    <w:rsid w:val="003446AE"/>
    <w:rsid w:val="0034773B"/>
    <w:rsid w:val="00350D38"/>
    <w:rsid w:val="00351367"/>
    <w:rsid w:val="003614F1"/>
    <w:rsid w:val="0036337F"/>
    <w:rsid w:val="00363DAA"/>
    <w:rsid w:val="00374DB9"/>
    <w:rsid w:val="00383FF5"/>
    <w:rsid w:val="003902A8"/>
    <w:rsid w:val="00392E27"/>
    <w:rsid w:val="003938BD"/>
    <w:rsid w:val="003A53D7"/>
    <w:rsid w:val="003B171E"/>
    <w:rsid w:val="003B270B"/>
    <w:rsid w:val="003B60B1"/>
    <w:rsid w:val="003C4B5B"/>
    <w:rsid w:val="003E06F3"/>
    <w:rsid w:val="003E584E"/>
    <w:rsid w:val="003F1DFB"/>
    <w:rsid w:val="004002D2"/>
    <w:rsid w:val="00400431"/>
    <w:rsid w:val="00401234"/>
    <w:rsid w:val="00401727"/>
    <w:rsid w:val="0040743E"/>
    <w:rsid w:val="00412C31"/>
    <w:rsid w:val="00413592"/>
    <w:rsid w:val="00422DF3"/>
    <w:rsid w:val="00425D7D"/>
    <w:rsid w:val="00432E49"/>
    <w:rsid w:val="0044190D"/>
    <w:rsid w:val="00445E38"/>
    <w:rsid w:val="004668E4"/>
    <w:rsid w:val="00470DC8"/>
    <w:rsid w:val="0047279D"/>
    <w:rsid w:val="00473F44"/>
    <w:rsid w:val="00476872"/>
    <w:rsid w:val="00476C51"/>
    <w:rsid w:val="00476D45"/>
    <w:rsid w:val="0048057F"/>
    <w:rsid w:val="0048472F"/>
    <w:rsid w:val="004961E6"/>
    <w:rsid w:val="00496B51"/>
    <w:rsid w:val="004A28B6"/>
    <w:rsid w:val="004A7056"/>
    <w:rsid w:val="004B426F"/>
    <w:rsid w:val="004C1317"/>
    <w:rsid w:val="004C25B0"/>
    <w:rsid w:val="004C6171"/>
    <w:rsid w:val="004D1F84"/>
    <w:rsid w:val="004D6D71"/>
    <w:rsid w:val="004D7071"/>
    <w:rsid w:val="004F16F3"/>
    <w:rsid w:val="004F2849"/>
    <w:rsid w:val="004F62DA"/>
    <w:rsid w:val="004F747F"/>
    <w:rsid w:val="004F7DCD"/>
    <w:rsid w:val="00502FBA"/>
    <w:rsid w:val="00502FF4"/>
    <w:rsid w:val="00503688"/>
    <w:rsid w:val="00506FF0"/>
    <w:rsid w:val="005128E5"/>
    <w:rsid w:val="00531700"/>
    <w:rsid w:val="00551A70"/>
    <w:rsid w:val="005575B0"/>
    <w:rsid w:val="00557A85"/>
    <w:rsid w:val="00567FD0"/>
    <w:rsid w:val="00570B5D"/>
    <w:rsid w:val="00574C7B"/>
    <w:rsid w:val="00574E67"/>
    <w:rsid w:val="005856BC"/>
    <w:rsid w:val="005A2A91"/>
    <w:rsid w:val="005B0F82"/>
    <w:rsid w:val="005B1F32"/>
    <w:rsid w:val="005B36F3"/>
    <w:rsid w:val="005B7072"/>
    <w:rsid w:val="005D1D66"/>
    <w:rsid w:val="005E07D5"/>
    <w:rsid w:val="005F113E"/>
    <w:rsid w:val="0060370A"/>
    <w:rsid w:val="00617BBC"/>
    <w:rsid w:val="00617FC9"/>
    <w:rsid w:val="0063450E"/>
    <w:rsid w:val="00643836"/>
    <w:rsid w:val="0064581A"/>
    <w:rsid w:val="006475C9"/>
    <w:rsid w:val="006565DC"/>
    <w:rsid w:val="00664D11"/>
    <w:rsid w:val="006812BF"/>
    <w:rsid w:val="006921ED"/>
    <w:rsid w:val="006B0723"/>
    <w:rsid w:val="006B3906"/>
    <w:rsid w:val="006B5640"/>
    <w:rsid w:val="006C2684"/>
    <w:rsid w:val="006C6E0B"/>
    <w:rsid w:val="006D303C"/>
    <w:rsid w:val="006D3E92"/>
    <w:rsid w:val="006D520D"/>
    <w:rsid w:val="006E52C6"/>
    <w:rsid w:val="006F146D"/>
    <w:rsid w:val="006F1940"/>
    <w:rsid w:val="006F6D52"/>
    <w:rsid w:val="006F7DAA"/>
    <w:rsid w:val="0070315A"/>
    <w:rsid w:val="00707319"/>
    <w:rsid w:val="00720BEC"/>
    <w:rsid w:val="00730240"/>
    <w:rsid w:val="00732FE2"/>
    <w:rsid w:val="007364FA"/>
    <w:rsid w:val="007435AD"/>
    <w:rsid w:val="00751B98"/>
    <w:rsid w:val="00753DCC"/>
    <w:rsid w:val="007560A5"/>
    <w:rsid w:val="00756993"/>
    <w:rsid w:val="00757268"/>
    <w:rsid w:val="007601B4"/>
    <w:rsid w:val="00765495"/>
    <w:rsid w:val="00771A5B"/>
    <w:rsid w:val="00781472"/>
    <w:rsid w:val="00784ED5"/>
    <w:rsid w:val="00785AE9"/>
    <w:rsid w:val="007905A3"/>
    <w:rsid w:val="0079097B"/>
    <w:rsid w:val="0079471A"/>
    <w:rsid w:val="00794F63"/>
    <w:rsid w:val="00797A6F"/>
    <w:rsid w:val="00797E87"/>
    <w:rsid w:val="007A01AD"/>
    <w:rsid w:val="007A66BA"/>
    <w:rsid w:val="007A7780"/>
    <w:rsid w:val="007B138B"/>
    <w:rsid w:val="007B53AF"/>
    <w:rsid w:val="007C59F7"/>
    <w:rsid w:val="007D2AF5"/>
    <w:rsid w:val="007D48AC"/>
    <w:rsid w:val="007D67F0"/>
    <w:rsid w:val="007E4B72"/>
    <w:rsid w:val="007E7B4E"/>
    <w:rsid w:val="007F2CD6"/>
    <w:rsid w:val="007F4CAB"/>
    <w:rsid w:val="007F6D14"/>
    <w:rsid w:val="008006CB"/>
    <w:rsid w:val="008007A9"/>
    <w:rsid w:val="00806954"/>
    <w:rsid w:val="008102B8"/>
    <w:rsid w:val="008167F0"/>
    <w:rsid w:val="00820B92"/>
    <w:rsid w:val="008343AF"/>
    <w:rsid w:val="00844ADD"/>
    <w:rsid w:val="00846885"/>
    <w:rsid w:val="00847158"/>
    <w:rsid w:val="00853E88"/>
    <w:rsid w:val="008549B5"/>
    <w:rsid w:val="008557B4"/>
    <w:rsid w:val="0086131F"/>
    <w:rsid w:val="00861689"/>
    <w:rsid w:val="00865B85"/>
    <w:rsid w:val="00867E17"/>
    <w:rsid w:val="0087221C"/>
    <w:rsid w:val="00884104"/>
    <w:rsid w:val="00891FC5"/>
    <w:rsid w:val="00893813"/>
    <w:rsid w:val="00895824"/>
    <w:rsid w:val="00896728"/>
    <w:rsid w:val="00897CA5"/>
    <w:rsid w:val="008A1142"/>
    <w:rsid w:val="008A398C"/>
    <w:rsid w:val="008B5118"/>
    <w:rsid w:val="008B687C"/>
    <w:rsid w:val="008B72BC"/>
    <w:rsid w:val="008C2FBB"/>
    <w:rsid w:val="008D6EF7"/>
    <w:rsid w:val="008E159D"/>
    <w:rsid w:val="008E6E31"/>
    <w:rsid w:val="008F290F"/>
    <w:rsid w:val="008F4F26"/>
    <w:rsid w:val="00903714"/>
    <w:rsid w:val="00904371"/>
    <w:rsid w:val="00913007"/>
    <w:rsid w:val="00913D20"/>
    <w:rsid w:val="0091711B"/>
    <w:rsid w:val="009176BA"/>
    <w:rsid w:val="00922BBC"/>
    <w:rsid w:val="00934BA8"/>
    <w:rsid w:val="00937354"/>
    <w:rsid w:val="00941B6F"/>
    <w:rsid w:val="00950235"/>
    <w:rsid w:val="00950E16"/>
    <w:rsid w:val="00955DEB"/>
    <w:rsid w:val="00967766"/>
    <w:rsid w:val="00976D69"/>
    <w:rsid w:val="0098399E"/>
    <w:rsid w:val="00990D16"/>
    <w:rsid w:val="009A38AA"/>
    <w:rsid w:val="009B274D"/>
    <w:rsid w:val="009B62B5"/>
    <w:rsid w:val="009B6A3F"/>
    <w:rsid w:val="009C585D"/>
    <w:rsid w:val="009C7E77"/>
    <w:rsid w:val="009D0C57"/>
    <w:rsid w:val="009D233B"/>
    <w:rsid w:val="009D25F4"/>
    <w:rsid w:val="009D7B38"/>
    <w:rsid w:val="009E587A"/>
    <w:rsid w:val="009F1325"/>
    <w:rsid w:val="009F1D48"/>
    <w:rsid w:val="00A03233"/>
    <w:rsid w:val="00A05748"/>
    <w:rsid w:val="00A20AC1"/>
    <w:rsid w:val="00A23CB3"/>
    <w:rsid w:val="00A37464"/>
    <w:rsid w:val="00A40368"/>
    <w:rsid w:val="00A41D6D"/>
    <w:rsid w:val="00A41E44"/>
    <w:rsid w:val="00A4219A"/>
    <w:rsid w:val="00A43096"/>
    <w:rsid w:val="00A563BC"/>
    <w:rsid w:val="00A60ED6"/>
    <w:rsid w:val="00A637FE"/>
    <w:rsid w:val="00A63CA2"/>
    <w:rsid w:val="00A6793C"/>
    <w:rsid w:val="00A85A64"/>
    <w:rsid w:val="00A97C48"/>
    <w:rsid w:val="00AA2C7B"/>
    <w:rsid w:val="00AB092B"/>
    <w:rsid w:val="00AB3A00"/>
    <w:rsid w:val="00AD3521"/>
    <w:rsid w:val="00AE131D"/>
    <w:rsid w:val="00AE58C6"/>
    <w:rsid w:val="00AF126B"/>
    <w:rsid w:val="00AF3187"/>
    <w:rsid w:val="00AF7628"/>
    <w:rsid w:val="00B02F4A"/>
    <w:rsid w:val="00B06FC3"/>
    <w:rsid w:val="00B16422"/>
    <w:rsid w:val="00B16625"/>
    <w:rsid w:val="00B20084"/>
    <w:rsid w:val="00B20228"/>
    <w:rsid w:val="00B428C0"/>
    <w:rsid w:val="00B44A21"/>
    <w:rsid w:val="00B50B6F"/>
    <w:rsid w:val="00B66AEF"/>
    <w:rsid w:val="00B87D07"/>
    <w:rsid w:val="00BA3B98"/>
    <w:rsid w:val="00BA43AF"/>
    <w:rsid w:val="00BA48B6"/>
    <w:rsid w:val="00BA660D"/>
    <w:rsid w:val="00BA6CD3"/>
    <w:rsid w:val="00BB1E4C"/>
    <w:rsid w:val="00BB29D8"/>
    <w:rsid w:val="00BC0B0F"/>
    <w:rsid w:val="00BD0D5F"/>
    <w:rsid w:val="00BF148F"/>
    <w:rsid w:val="00BF5BD2"/>
    <w:rsid w:val="00C062AF"/>
    <w:rsid w:val="00C1439A"/>
    <w:rsid w:val="00C1767B"/>
    <w:rsid w:val="00C30D2C"/>
    <w:rsid w:val="00C33FA5"/>
    <w:rsid w:val="00C457FB"/>
    <w:rsid w:val="00C47DDE"/>
    <w:rsid w:val="00C54F96"/>
    <w:rsid w:val="00C562CC"/>
    <w:rsid w:val="00C61CA2"/>
    <w:rsid w:val="00C638CC"/>
    <w:rsid w:val="00C65013"/>
    <w:rsid w:val="00C667A3"/>
    <w:rsid w:val="00C71706"/>
    <w:rsid w:val="00C75778"/>
    <w:rsid w:val="00C75A6D"/>
    <w:rsid w:val="00C7783A"/>
    <w:rsid w:val="00C85881"/>
    <w:rsid w:val="00C9092E"/>
    <w:rsid w:val="00C915A3"/>
    <w:rsid w:val="00C937D8"/>
    <w:rsid w:val="00C971F5"/>
    <w:rsid w:val="00C978A8"/>
    <w:rsid w:val="00CA3337"/>
    <w:rsid w:val="00CA44A6"/>
    <w:rsid w:val="00CA58C2"/>
    <w:rsid w:val="00CA6A2B"/>
    <w:rsid w:val="00CB39AF"/>
    <w:rsid w:val="00CC19CF"/>
    <w:rsid w:val="00CC71F4"/>
    <w:rsid w:val="00CD1572"/>
    <w:rsid w:val="00CD1639"/>
    <w:rsid w:val="00CD3D52"/>
    <w:rsid w:val="00CE14AF"/>
    <w:rsid w:val="00CE70C0"/>
    <w:rsid w:val="00CF1088"/>
    <w:rsid w:val="00CF2EF5"/>
    <w:rsid w:val="00CF39B8"/>
    <w:rsid w:val="00D17C77"/>
    <w:rsid w:val="00D236A0"/>
    <w:rsid w:val="00D310DE"/>
    <w:rsid w:val="00D35A13"/>
    <w:rsid w:val="00D4465F"/>
    <w:rsid w:val="00D47DB3"/>
    <w:rsid w:val="00D509AE"/>
    <w:rsid w:val="00D562F3"/>
    <w:rsid w:val="00D64F91"/>
    <w:rsid w:val="00D652F1"/>
    <w:rsid w:val="00D70EF1"/>
    <w:rsid w:val="00D72546"/>
    <w:rsid w:val="00D73A8E"/>
    <w:rsid w:val="00D8427F"/>
    <w:rsid w:val="00D87435"/>
    <w:rsid w:val="00D9059F"/>
    <w:rsid w:val="00D95E56"/>
    <w:rsid w:val="00D969AC"/>
    <w:rsid w:val="00DA005F"/>
    <w:rsid w:val="00DA235F"/>
    <w:rsid w:val="00DA3BA1"/>
    <w:rsid w:val="00DB4C8A"/>
    <w:rsid w:val="00DB545B"/>
    <w:rsid w:val="00DB6B12"/>
    <w:rsid w:val="00DC3DE9"/>
    <w:rsid w:val="00DD7954"/>
    <w:rsid w:val="00DE2B5F"/>
    <w:rsid w:val="00DE649E"/>
    <w:rsid w:val="00DF0761"/>
    <w:rsid w:val="00DF3DD0"/>
    <w:rsid w:val="00DF583F"/>
    <w:rsid w:val="00E03466"/>
    <w:rsid w:val="00E05E0B"/>
    <w:rsid w:val="00E12CE3"/>
    <w:rsid w:val="00E143C3"/>
    <w:rsid w:val="00E34C2E"/>
    <w:rsid w:val="00E35FA5"/>
    <w:rsid w:val="00E36D9E"/>
    <w:rsid w:val="00E4603E"/>
    <w:rsid w:val="00E53287"/>
    <w:rsid w:val="00E60830"/>
    <w:rsid w:val="00E700CE"/>
    <w:rsid w:val="00E718B5"/>
    <w:rsid w:val="00E71BEF"/>
    <w:rsid w:val="00E7386D"/>
    <w:rsid w:val="00E73CB1"/>
    <w:rsid w:val="00E80222"/>
    <w:rsid w:val="00E816B3"/>
    <w:rsid w:val="00E9141B"/>
    <w:rsid w:val="00E934B4"/>
    <w:rsid w:val="00EA202F"/>
    <w:rsid w:val="00EB1259"/>
    <w:rsid w:val="00EB6CCF"/>
    <w:rsid w:val="00EC1356"/>
    <w:rsid w:val="00EC1D83"/>
    <w:rsid w:val="00EC42C3"/>
    <w:rsid w:val="00EC76AF"/>
    <w:rsid w:val="00ED1D0B"/>
    <w:rsid w:val="00ED2003"/>
    <w:rsid w:val="00ED6FD4"/>
    <w:rsid w:val="00EE333B"/>
    <w:rsid w:val="00EE63F2"/>
    <w:rsid w:val="00EE7780"/>
    <w:rsid w:val="00EF3EBF"/>
    <w:rsid w:val="00EF4195"/>
    <w:rsid w:val="00F067A8"/>
    <w:rsid w:val="00F06BFF"/>
    <w:rsid w:val="00F17963"/>
    <w:rsid w:val="00F2110E"/>
    <w:rsid w:val="00F333CE"/>
    <w:rsid w:val="00F34D49"/>
    <w:rsid w:val="00F35A25"/>
    <w:rsid w:val="00F37EA3"/>
    <w:rsid w:val="00F40780"/>
    <w:rsid w:val="00F46396"/>
    <w:rsid w:val="00F51968"/>
    <w:rsid w:val="00F6696B"/>
    <w:rsid w:val="00F73F69"/>
    <w:rsid w:val="00F81B0C"/>
    <w:rsid w:val="00F90661"/>
    <w:rsid w:val="00F9289D"/>
    <w:rsid w:val="00F93D28"/>
    <w:rsid w:val="00FA62C1"/>
    <w:rsid w:val="00FB4BB6"/>
    <w:rsid w:val="00FC478B"/>
    <w:rsid w:val="00FD35ED"/>
    <w:rsid w:val="00FE51DA"/>
    <w:rsid w:val="00FE6E68"/>
    <w:rsid w:val="00FE75E0"/>
    <w:rsid w:val="00FE7B05"/>
    <w:rsid w:val="00FF0D72"/>
    <w:rsid w:val="00FF49D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1" type="connector" idref="#Rovná spojovacia šípka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0B34"/>
  </w:style>
  <w:style w:type="paragraph" w:styleId="Nadpis1">
    <w:name w:val="heading 1"/>
    <w:basedOn w:val="Normlny"/>
    <w:next w:val="Normlny"/>
    <w:link w:val="Nadpis1Char"/>
    <w:uiPriority w:val="9"/>
    <w:qFormat/>
    <w:rsid w:val="000B57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nhideWhenUsed/>
    <w:qFormat/>
    <w:rsid w:val="000A2DB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A44A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44A6"/>
  </w:style>
  <w:style w:type="paragraph" w:styleId="Pta">
    <w:name w:val="footer"/>
    <w:basedOn w:val="Normlny"/>
    <w:link w:val="PtaChar"/>
    <w:uiPriority w:val="99"/>
    <w:unhideWhenUsed/>
    <w:rsid w:val="00CA44A6"/>
    <w:pPr>
      <w:tabs>
        <w:tab w:val="center" w:pos="4536"/>
        <w:tab w:val="right" w:pos="9072"/>
      </w:tabs>
      <w:spacing w:after="0" w:line="240" w:lineRule="auto"/>
    </w:pPr>
  </w:style>
  <w:style w:type="character" w:customStyle="1" w:styleId="PtaChar">
    <w:name w:val="Päta Char"/>
    <w:basedOn w:val="Predvolenpsmoodseku"/>
    <w:link w:val="Pta"/>
    <w:uiPriority w:val="99"/>
    <w:rsid w:val="00CA44A6"/>
  </w:style>
  <w:style w:type="table" w:styleId="Mriekatabuky">
    <w:name w:val="Table Grid"/>
    <w:basedOn w:val="Normlnatabuka"/>
    <w:uiPriority w:val="59"/>
    <w:rsid w:val="00CA4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F51968"/>
    <w:rPr>
      <w:color w:val="0563C1" w:themeColor="hyperlink"/>
      <w:u w:val="single"/>
    </w:rPr>
  </w:style>
  <w:style w:type="paragraph" w:styleId="Odsekzoznamu">
    <w:name w:val="List Paragraph"/>
    <w:basedOn w:val="Normlny"/>
    <w:link w:val="OdsekzoznamuChar"/>
    <w:uiPriority w:val="34"/>
    <w:qFormat/>
    <w:rsid w:val="00551A70"/>
    <w:pPr>
      <w:ind w:left="720"/>
      <w:contextualSpacing/>
    </w:pPr>
  </w:style>
  <w:style w:type="paragraph" w:customStyle="1" w:styleId="CharChar2">
    <w:name w:val="Char Char2"/>
    <w:basedOn w:val="Normlny"/>
    <w:rsid w:val="00046FBB"/>
    <w:pPr>
      <w:spacing w:line="240" w:lineRule="exact"/>
      <w:ind w:firstLine="720"/>
    </w:pPr>
    <w:rPr>
      <w:rFonts w:ascii="Tahoma" w:eastAsia="Times New Roman" w:hAnsi="Tahoma" w:cs="Times New Roman"/>
      <w:sz w:val="20"/>
      <w:szCs w:val="20"/>
      <w:lang w:val="en-US"/>
    </w:rPr>
  </w:style>
  <w:style w:type="paragraph" w:styleId="Textbubliny">
    <w:name w:val="Balloon Text"/>
    <w:basedOn w:val="Normlny"/>
    <w:link w:val="TextbublinyChar"/>
    <w:uiPriority w:val="99"/>
    <w:semiHidden/>
    <w:unhideWhenUsed/>
    <w:rsid w:val="00CD15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1572"/>
    <w:rPr>
      <w:rFonts w:ascii="Segoe UI" w:hAnsi="Segoe UI" w:cs="Segoe UI"/>
      <w:sz w:val="18"/>
      <w:szCs w:val="18"/>
    </w:rPr>
  </w:style>
  <w:style w:type="paragraph" w:styleId="Zkladntext">
    <w:name w:val="Body Text"/>
    <w:basedOn w:val="Normlny"/>
    <w:link w:val="ZkladntextChar"/>
    <w:uiPriority w:val="99"/>
    <w:semiHidden/>
    <w:unhideWhenUsed/>
    <w:rsid w:val="0002574F"/>
    <w:pPr>
      <w:spacing w:after="120"/>
    </w:pPr>
  </w:style>
  <w:style w:type="character" w:customStyle="1" w:styleId="ZkladntextChar">
    <w:name w:val="Základný text Char"/>
    <w:basedOn w:val="Predvolenpsmoodseku"/>
    <w:link w:val="Zkladntext"/>
    <w:uiPriority w:val="99"/>
    <w:semiHidden/>
    <w:rsid w:val="0002574F"/>
  </w:style>
  <w:style w:type="paragraph" w:customStyle="1" w:styleId="Default">
    <w:name w:val="Default"/>
    <w:rsid w:val="00C971F5"/>
    <w:pPr>
      <w:autoSpaceDE w:val="0"/>
      <w:autoSpaceDN w:val="0"/>
      <w:adjustRightInd w:val="0"/>
      <w:spacing w:after="0" w:line="240" w:lineRule="auto"/>
    </w:pPr>
    <w:rPr>
      <w:rFonts w:ascii="Calibri" w:hAnsi="Calibri" w:cs="Calibri"/>
      <w:color w:val="000000"/>
      <w:sz w:val="24"/>
      <w:szCs w:val="24"/>
    </w:rPr>
  </w:style>
  <w:style w:type="character" w:customStyle="1" w:styleId="apple-style-span">
    <w:name w:val="apple-style-span"/>
    <w:basedOn w:val="Predvolenpsmoodseku"/>
    <w:rsid w:val="00400431"/>
  </w:style>
  <w:style w:type="table" w:customStyle="1" w:styleId="Mriekatabuky6">
    <w:name w:val="Mriežka tabuľky6"/>
    <w:basedOn w:val="Normlnatabuka"/>
    <w:next w:val="Mriekatabuky"/>
    <w:uiPriority w:val="39"/>
    <w:rsid w:val="009C7E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riadkovania">
    <w:name w:val="No Spacing"/>
    <w:link w:val="BezriadkovaniaChar"/>
    <w:uiPriority w:val="1"/>
    <w:qFormat/>
    <w:rsid w:val="006921ED"/>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E35FA5"/>
    <w:rPr>
      <w:rFonts w:ascii="Calibri" w:eastAsia="Calibri" w:hAnsi="Calibri" w:cs="Times New Roman"/>
    </w:rPr>
  </w:style>
  <w:style w:type="character" w:customStyle="1" w:styleId="ra">
    <w:name w:val="ra"/>
    <w:basedOn w:val="Predvolenpsmoodseku"/>
    <w:rsid w:val="00E35FA5"/>
  </w:style>
  <w:style w:type="character" w:customStyle="1" w:styleId="Nadpis1Char">
    <w:name w:val="Nadpis 1 Char"/>
    <w:basedOn w:val="Predvolenpsmoodseku"/>
    <w:link w:val="Nadpis1"/>
    <w:uiPriority w:val="9"/>
    <w:rsid w:val="000B5746"/>
    <w:rPr>
      <w:rFonts w:asciiTheme="majorHAnsi" w:eastAsiaTheme="majorEastAsia" w:hAnsiTheme="majorHAnsi" w:cstheme="majorBidi"/>
      <w:color w:val="2E74B5" w:themeColor="accent1" w:themeShade="BF"/>
      <w:sz w:val="32"/>
      <w:szCs w:val="32"/>
    </w:rPr>
  </w:style>
  <w:style w:type="character" w:customStyle="1" w:styleId="OdsekzoznamuChar">
    <w:name w:val="Odsek zoznamu Char"/>
    <w:link w:val="Odsekzoznamu"/>
    <w:uiPriority w:val="34"/>
    <w:rsid w:val="001F7C27"/>
  </w:style>
  <w:style w:type="table" w:customStyle="1" w:styleId="Mriekatabuky2">
    <w:name w:val="Mriežka tabuľky2"/>
    <w:basedOn w:val="Normlnatabuka"/>
    <w:next w:val="Mriekatabuky"/>
    <w:uiPriority w:val="39"/>
    <w:rsid w:val="001F7C27"/>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
    <w:name w:val="nadpis3"/>
    <w:basedOn w:val="Predvolenpsmoodseku"/>
    <w:rsid w:val="00F81B0C"/>
  </w:style>
  <w:style w:type="character" w:customStyle="1" w:styleId="Nadpis2Char">
    <w:name w:val="Nadpis 2 Char"/>
    <w:basedOn w:val="Predvolenpsmoodseku"/>
    <w:link w:val="Nadpis2"/>
    <w:rsid w:val="000A2DBA"/>
    <w:rPr>
      <w:rFonts w:asciiTheme="majorHAnsi" w:eastAsiaTheme="majorEastAsia" w:hAnsiTheme="majorHAnsi" w:cstheme="majorBidi"/>
      <w:color w:val="2E74B5" w:themeColor="accent1" w:themeShade="BF"/>
      <w:sz w:val="26"/>
      <w:szCs w:val="26"/>
      <w:lang w:eastAsia="sk-SK"/>
    </w:rPr>
  </w:style>
  <w:style w:type="character" w:styleId="Odkaznakomentr">
    <w:name w:val="annotation reference"/>
    <w:basedOn w:val="Predvolenpsmoodseku"/>
    <w:uiPriority w:val="99"/>
    <w:semiHidden/>
    <w:unhideWhenUsed/>
    <w:qFormat/>
    <w:rsid w:val="000A2DBA"/>
    <w:rPr>
      <w:sz w:val="16"/>
      <w:szCs w:val="16"/>
    </w:rPr>
  </w:style>
  <w:style w:type="paragraph" w:styleId="Textpoznmkypodiarou">
    <w:name w:val="footnote text"/>
    <w:basedOn w:val="Normlny"/>
    <w:link w:val="TextpoznmkypodiarouChar"/>
    <w:uiPriority w:val="99"/>
    <w:semiHidden/>
    <w:unhideWhenUsed/>
    <w:rsid w:val="000A2DB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A2DBA"/>
    <w:rPr>
      <w:sz w:val="20"/>
      <w:szCs w:val="20"/>
    </w:rPr>
  </w:style>
  <w:style w:type="character" w:styleId="Odkaznapoznmkupodiarou">
    <w:name w:val="footnote reference"/>
    <w:basedOn w:val="Predvolenpsmoodseku"/>
    <w:uiPriority w:val="99"/>
    <w:semiHidden/>
    <w:unhideWhenUsed/>
    <w:rsid w:val="000A2DBA"/>
    <w:rPr>
      <w:vertAlign w:val="superscript"/>
    </w:rPr>
  </w:style>
  <w:style w:type="paragraph" w:customStyle="1" w:styleId="footnotedescription">
    <w:name w:val="footnote description"/>
    <w:next w:val="Normlny"/>
    <w:link w:val="footnotedescriptionChar"/>
    <w:hidden/>
    <w:rsid w:val="000A2DBA"/>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0A2DBA"/>
    <w:rPr>
      <w:rFonts w:ascii="Times New Roman" w:eastAsia="Times New Roman" w:hAnsi="Times New Roman" w:cs="Times New Roman"/>
      <w:color w:val="000000"/>
      <w:sz w:val="16"/>
      <w:lang w:eastAsia="sk-SK"/>
    </w:rPr>
  </w:style>
  <w:style w:type="character" w:customStyle="1" w:styleId="footnotemark">
    <w:name w:val="footnote mark"/>
    <w:hidden/>
    <w:rsid w:val="000A2DBA"/>
    <w:rPr>
      <w:rFonts w:ascii="Arial" w:eastAsia="Arial" w:hAnsi="Arial" w:cs="Arial"/>
      <w:color w:val="000000"/>
      <w:sz w:val="20"/>
      <w:vertAlign w:val="superscript"/>
    </w:rPr>
  </w:style>
  <w:style w:type="character" w:customStyle="1" w:styleId="Zkladntext514bodov">
    <w:name w:val="Základný text (5) + 14 bodov"/>
    <w:rsid w:val="000A2DBA"/>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paragraph" w:customStyle="1" w:styleId="Zkladntext3">
    <w:name w:val="Základný text (3)"/>
    <w:basedOn w:val="Normlny"/>
    <w:link w:val="Zkladntext30"/>
    <w:rsid w:val="000A2DBA"/>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character" w:customStyle="1" w:styleId="Zkladntext30">
    <w:name w:val="Základný text (3)_"/>
    <w:basedOn w:val="Predvolenpsmoodseku"/>
    <w:link w:val="Zkladntext3"/>
    <w:rsid w:val="000A2DBA"/>
    <w:rPr>
      <w:rFonts w:ascii="Times New Roman" w:eastAsia="Times New Roman" w:hAnsi="Times New Roman" w:cs="Times New Roman"/>
      <w:i/>
      <w:iCs/>
      <w:sz w:val="20"/>
      <w:szCs w:val="20"/>
      <w:shd w:val="clear" w:color="auto" w:fill="FFFFFF"/>
      <w:lang w:eastAsia="ar-SA"/>
    </w:rPr>
  </w:style>
  <w:style w:type="paragraph" w:customStyle="1" w:styleId="Zkladntext2">
    <w:name w:val="Základní text2"/>
    <w:rsid w:val="008549B5"/>
    <w:pPr>
      <w:widowControl w:val="0"/>
      <w:suppressAutoHyphens/>
      <w:autoSpaceDE w:val="0"/>
      <w:spacing w:before="160" w:after="0" w:line="240" w:lineRule="auto"/>
      <w:ind w:firstLine="454"/>
      <w:jc w:val="both"/>
    </w:pPr>
    <w:rPr>
      <w:rFonts w:ascii="Times New Roman" w:eastAsia="Times New Roman" w:hAnsi="Times New Roman" w:cs="Times New Roman"/>
      <w:color w:val="000000"/>
      <w:sz w:val="20"/>
      <w:szCs w:val="24"/>
      <w:lang w:val="en-US" w:eastAsia="ar-SA"/>
    </w:rPr>
  </w:style>
  <w:style w:type="table" w:customStyle="1" w:styleId="TableGrid">
    <w:name w:val="TableGrid"/>
    <w:rsid w:val="00937354"/>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st">
    <w:name w:val="st"/>
    <w:basedOn w:val="Predvolenpsmoodseku"/>
    <w:rsid w:val="00126FED"/>
  </w:style>
  <w:style w:type="paragraph" w:styleId="Textkomentra">
    <w:name w:val="annotation text"/>
    <w:basedOn w:val="Normlny"/>
    <w:link w:val="TextkomentraChar"/>
    <w:uiPriority w:val="99"/>
    <w:semiHidden/>
    <w:unhideWhenUsed/>
    <w:rsid w:val="00AF7628"/>
    <w:pPr>
      <w:spacing w:line="240" w:lineRule="auto"/>
    </w:pPr>
    <w:rPr>
      <w:sz w:val="20"/>
      <w:szCs w:val="20"/>
    </w:rPr>
  </w:style>
  <w:style w:type="character" w:customStyle="1" w:styleId="TextkomentraChar">
    <w:name w:val="Text komentára Char"/>
    <w:basedOn w:val="Predvolenpsmoodseku"/>
    <w:link w:val="Textkomentra"/>
    <w:uiPriority w:val="99"/>
    <w:semiHidden/>
    <w:rsid w:val="00AF7628"/>
    <w:rPr>
      <w:sz w:val="20"/>
      <w:szCs w:val="20"/>
    </w:rPr>
  </w:style>
  <w:style w:type="paragraph" w:styleId="Predmetkomentra">
    <w:name w:val="annotation subject"/>
    <w:basedOn w:val="Textkomentra"/>
    <w:next w:val="Textkomentra"/>
    <w:link w:val="PredmetkomentraChar"/>
    <w:uiPriority w:val="99"/>
    <w:semiHidden/>
    <w:unhideWhenUsed/>
    <w:rsid w:val="00AF7628"/>
    <w:rPr>
      <w:b/>
      <w:bCs/>
    </w:rPr>
  </w:style>
  <w:style w:type="character" w:customStyle="1" w:styleId="PredmetkomentraChar">
    <w:name w:val="Predmet komentára Char"/>
    <w:basedOn w:val="TextkomentraChar"/>
    <w:link w:val="Predmetkomentra"/>
    <w:uiPriority w:val="99"/>
    <w:semiHidden/>
    <w:rsid w:val="00AF7628"/>
    <w:rPr>
      <w:b/>
      <w:bCs/>
      <w:sz w:val="20"/>
      <w:szCs w:val="20"/>
    </w:rPr>
  </w:style>
  <w:style w:type="paragraph" w:customStyle="1" w:styleId="Obyajntext1">
    <w:name w:val="Obyčajný text1"/>
    <w:basedOn w:val="Normlny"/>
    <w:rsid w:val="00E9141B"/>
    <w:pPr>
      <w:overflowPunct w:val="0"/>
      <w:autoSpaceDE w:val="0"/>
      <w:autoSpaceDN w:val="0"/>
      <w:adjustRightInd w:val="0"/>
      <w:spacing w:after="0" w:line="240" w:lineRule="auto"/>
    </w:pPr>
    <w:rPr>
      <w:rFonts w:ascii="Courier New" w:eastAsia="Times New Roman" w:hAnsi="Courier New" w:cs="Times New Roman"/>
      <w:sz w:val="20"/>
      <w:szCs w:val="20"/>
      <w:lang w:eastAsia="cs-CZ"/>
    </w:rPr>
  </w:style>
  <w:style w:type="character" w:customStyle="1" w:styleId="UnresolvedMention">
    <w:name w:val="Unresolved Mention"/>
    <w:basedOn w:val="Predvolenpsmoodseku"/>
    <w:uiPriority w:val="99"/>
    <w:rsid w:val="006812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104181">
      <w:bodyDiv w:val="1"/>
      <w:marLeft w:val="0"/>
      <w:marRight w:val="0"/>
      <w:marTop w:val="0"/>
      <w:marBottom w:val="0"/>
      <w:divBdr>
        <w:top w:val="none" w:sz="0" w:space="0" w:color="auto"/>
        <w:left w:val="none" w:sz="0" w:space="0" w:color="auto"/>
        <w:bottom w:val="none" w:sz="0" w:space="0" w:color="auto"/>
        <w:right w:val="none" w:sz="0" w:space="0" w:color="auto"/>
      </w:divBdr>
    </w:div>
    <w:div w:id="203643345">
      <w:bodyDiv w:val="1"/>
      <w:marLeft w:val="0"/>
      <w:marRight w:val="0"/>
      <w:marTop w:val="0"/>
      <w:marBottom w:val="0"/>
      <w:divBdr>
        <w:top w:val="none" w:sz="0" w:space="0" w:color="auto"/>
        <w:left w:val="none" w:sz="0" w:space="0" w:color="auto"/>
        <w:bottom w:val="none" w:sz="0" w:space="0" w:color="auto"/>
        <w:right w:val="none" w:sz="0" w:space="0" w:color="auto"/>
      </w:divBdr>
    </w:div>
    <w:div w:id="243418902">
      <w:bodyDiv w:val="1"/>
      <w:marLeft w:val="0"/>
      <w:marRight w:val="0"/>
      <w:marTop w:val="0"/>
      <w:marBottom w:val="0"/>
      <w:divBdr>
        <w:top w:val="none" w:sz="0" w:space="0" w:color="auto"/>
        <w:left w:val="none" w:sz="0" w:space="0" w:color="auto"/>
        <w:bottom w:val="none" w:sz="0" w:space="0" w:color="auto"/>
        <w:right w:val="none" w:sz="0" w:space="0" w:color="auto"/>
      </w:divBdr>
    </w:div>
    <w:div w:id="254673219">
      <w:bodyDiv w:val="1"/>
      <w:marLeft w:val="0"/>
      <w:marRight w:val="0"/>
      <w:marTop w:val="0"/>
      <w:marBottom w:val="0"/>
      <w:divBdr>
        <w:top w:val="none" w:sz="0" w:space="0" w:color="auto"/>
        <w:left w:val="none" w:sz="0" w:space="0" w:color="auto"/>
        <w:bottom w:val="none" w:sz="0" w:space="0" w:color="auto"/>
        <w:right w:val="none" w:sz="0" w:space="0" w:color="auto"/>
      </w:divBdr>
    </w:div>
    <w:div w:id="362705397">
      <w:bodyDiv w:val="1"/>
      <w:marLeft w:val="0"/>
      <w:marRight w:val="0"/>
      <w:marTop w:val="0"/>
      <w:marBottom w:val="0"/>
      <w:divBdr>
        <w:top w:val="none" w:sz="0" w:space="0" w:color="auto"/>
        <w:left w:val="none" w:sz="0" w:space="0" w:color="auto"/>
        <w:bottom w:val="none" w:sz="0" w:space="0" w:color="auto"/>
        <w:right w:val="none" w:sz="0" w:space="0" w:color="auto"/>
      </w:divBdr>
    </w:div>
    <w:div w:id="417142075">
      <w:bodyDiv w:val="1"/>
      <w:marLeft w:val="0"/>
      <w:marRight w:val="0"/>
      <w:marTop w:val="0"/>
      <w:marBottom w:val="0"/>
      <w:divBdr>
        <w:top w:val="none" w:sz="0" w:space="0" w:color="auto"/>
        <w:left w:val="none" w:sz="0" w:space="0" w:color="auto"/>
        <w:bottom w:val="none" w:sz="0" w:space="0" w:color="auto"/>
        <w:right w:val="none" w:sz="0" w:space="0" w:color="auto"/>
      </w:divBdr>
    </w:div>
    <w:div w:id="542790350">
      <w:bodyDiv w:val="1"/>
      <w:marLeft w:val="0"/>
      <w:marRight w:val="0"/>
      <w:marTop w:val="0"/>
      <w:marBottom w:val="0"/>
      <w:divBdr>
        <w:top w:val="none" w:sz="0" w:space="0" w:color="auto"/>
        <w:left w:val="none" w:sz="0" w:space="0" w:color="auto"/>
        <w:bottom w:val="none" w:sz="0" w:space="0" w:color="auto"/>
        <w:right w:val="none" w:sz="0" w:space="0" w:color="auto"/>
      </w:divBdr>
    </w:div>
    <w:div w:id="589970565">
      <w:bodyDiv w:val="1"/>
      <w:marLeft w:val="0"/>
      <w:marRight w:val="0"/>
      <w:marTop w:val="0"/>
      <w:marBottom w:val="0"/>
      <w:divBdr>
        <w:top w:val="none" w:sz="0" w:space="0" w:color="auto"/>
        <w:left w:val="none" w:sz="0" w:space="0" w:color="auto"/>
        <w:bottom w:val="none" w:sz="0" w:space="0" w:color="auto"/>
        <w:right w:val="none" w:sz="0" w:space="0" w:color="auto"/>
      </w:divBdr>
    </w:div>
    <w:div w:id="690452502">
      <w:bodyDiv w:val="1"/>
      <w:marLeft w:val="0"/>
      <w:marRight w:val="0"/>
      <w:marTop w:val="0"/>
      <w:marBottom w:val="0"/>
      <w:divBdr>
        <w:top w:val="none" w:sz="0" w:space="0" w:color="auto"/>
        <w:left w:val="none" w:sz="0" w:space="0" w:color="auto"/>
        <w:bottom w:val="none" w:sz="0" w:space="0" w:color="auto"/>
        <w:right w:val="none" w:sz="0" w:space="0" w:color="auto"/>
      </w:divBdr>
    </w:div>
    <w:div w:id="807432745">
      <w:bodyDiv w:val="1"/>
      <w:marLeft w:val="0"/>
      <w:marRight w:val="0"/>
      <w:marTop w:val="0"/>
      <w:marBottom w:val="0"/>
      <w:divBdr>
        <w:top w:val="none" w:sz="0" w:space="0" w:color="auto"/>
        <w:left w:val="none" w:sz="0" w:space="0" w:color="auto"/>
        <w:bottom w:val="none" w:sz="0" w:space="0" w:color="auto"/>
        <w:right w:val="none" w:sz="0" w:space="0" w:color="auto"/>
      </w:divBdr>
    </w:div>
    <w:div w:id="820732456">
      <w:bodyDiv w:val="1"/>
      <w:marLeft w:val="0"/>
      <w:marRight w:val="0"/>
      <w:marTop w:val="0"/>
      <w:marBottom w:val="0"/>
      <w:divBdr>
        <w:top w:val="none" w:sz="0" w:space="0" w:color="auto"/>
        <w:left w:val="none" w:sz="0" w:space="0" w:color="auto"/>
        <w:bottom w:val="none" w:sz="0" w:space="0" w:color="auto"/>
        <w:right w:val="none" w:sz="0" w:space="0" w:color="auto"/>
      </w:divBdr>
    </w:div>
    <w:div w:id="826942354">
      <w:bodyDiv w:val="1"/>
      <w:marLeft w:val="0"/>
      <w:marRight w:val="0"/>
      <w:marTop w:val="0"/>
      <w:marBottom w:val="0"/>
      <w:divBdr>
        <w:top w:val="none" w:sz="0" w:space="0" w:color="auto"/>
        <w:left w:val="none" w:sz="0" w:space="0" w:color="auto"/>
        <w:bottom w:val="none" w:sz="0" w:space="0" w:color="auto"/>
        <w:right w:val="none" w:sz="0" w:space="0" w:color="auto"/>
      </w:divBdr>
    </w:div>
    <w:div w:id="1066491424">
      <w:bodyDiv w:val="1"/>
      <w:marLeft w:val="0"/>
      <w:marRight w:val="0"/>
      <w:marTop w:val="0"/>
      <w:marBottom w:val="0"/>
      <w:divBdr>
        <w:top w:val="none" w:sz="0" w:space="0" w:color="auto"/>
        <w:left w:val="none" w:sz="0" w:space="0" w:color="auto"/>
        <w:bottom w:val="none" w:sz="0" w:space="0" w:color="auto"/>
        <w:right w:val="none" w:sz="0" w:space="0" w:color="auto"/>
      </w:divBdr>
    </w:div>
    <w:div w:id="1284072129">
      <w:bodyDiv w:val="1"/>
      <w:marLeft w:val="0"/>
      <w:marRight w:val="0"/>
      <w:marTop w:val="0"/>
      <w:marBottom w:val="0"/>
      <w:divBdr>
        <w:top w:val="none" w:sz="0" w:space="0" w:color="auto"/>
        <w:left w:val="none" w:sz="0" w:space="0" w:color="auto"/>
        <w:bottom w:val="none" w:sz="0" w:space="0" w:color="auto"/>
        <w:right w:val="none" w:sz="0" w:space="0" w:color="auto"/>
      </w:divBdr>
    </w:div>
    <w:div w:id="1307737192">
      <w:bodyDiv w:val="1"/>
      <w:marLeft w:val="0"/>
      <w:marRight w:val="0"/>
      <w:marTop w:val="0"/>
      <w:marBottom w:val="0"/>
      <w:divBdr>
        <w:top w:val="none" w:sz="0" w:space="0" w:color="auto"/>
        <w:left w:val="none" w:sz="0" w:space="0" w:color="auto"/>
        <w:bottom w:val="none" w:sz="0" w:space="0" w:color="auto"/>
        <w:right w:val="none" w:sz="0" w:space="0" w:color="auto"/>
      </w:divBdr>
    </w:div>
    <w:div w:id="1308434440">
      <w:bodyDiv w:val="1"/>
      <w:marLeft w:val="0"/>
      <w:marRight w:val="0"/>
      <w:marTop w:val="0"/>
      <w:marBottom w:val="0"/>
      <w:divBdr>
        <w:top w:val="none" w:sz="0" w:space="0" w:color="auto"/>
        <w:left w:val="none" w:sz="0" w:space="0" w:color="auto"/>
        <w:bottom w:val="none" w:sz="0" w:space="0" w:color="auto"/>
        <w:right w:val="none" w:sz="0" w:space="0" w:color="auto"/>
      </w:divBdr>
    </w:div>
    <w:div w:id="1345211584">
      <w:bodyDiv w:val="1"/>
      <w:marLeft w:val="0"/>
      <w:marRight w:val="0"/>
      <w:marTop w:val="0"/>
      <w:marBottom w:val="0"/>
      <w:divBdr>
        <w:top w:val="none" w:sz="0" w:space="0" w:color="auto"/>
        <w:left w:val="none" w:sz="0" w:space="0" w:color="auto"/>
        <w:bottom w:val="none" w:sz="0" w:space="0" w:color="auto"/>
        <w:right w:val="none" w:sz="0" w:space="0" w:color="auto"/>
      </w:divBdr>
    </w:div>
    <w:div w:id="1359769796">
      <w:bodyDiv w:val="1"/>
      <w:marLeft w:val="0"/>
      <w:marRight w:val="0"/>
      <w:marTop w:val="0"/>
      <w:marBottom w:val="0"/>
      <w:divBdr>
        <w:top w:val="none" w:sz="0" w:space="0" w:color="auto"/>
        <w:left w:val="none" w:sz="0" w:space="0" w:color="auto"/>
        <w:bottom w:val="none" w:sz="0" w:space="0" w:color="auto"/>
        <w:right w:val="none" w:sz="0" w:space="0" w:color="auto"/>
      </w:divBdr>
    </w:div>
    <w:div w:id="1407411274">
      <w:bodyDiv w:val="1"/>
      <w:marLeft w:val="0"/>
      <w:marRight w:val="0"/>
      <w:marTop w:val="0"/>
      <w:marBottom w:val="0"/>
      <w:divBdr>
        <w:top w:val="none" w:sz="0" w:space="0" w:color="auto"/>
        <w:left w:val="none" w:sz="0" w:space="0" w:color="auto"/>
        <w:bottom w:val="none" w:sz="0" w:space="0" w:color="auto"/>
        <w:right w:val="none" w:sz="0" w:space="0" w:color="auto"/>
      </w:divBdr>
    </w:div>
    <w:div w:id="1478836661">
      <w:bodyDiv w:val="1"/>
      <w:marLeft w:val="0"/>
      <w:marRight w:val="0"/>
      <w:marTop w:val="0"/>
      <w:marBottom w:val="0"/>
      <w:divBdr>
        <w:top w:val="none" w:sz="0" w:space="0" w:color="auto"/>
        <w:left w:val="none" w:sz="0" w:space="0" w:color="auto"/>
        <w:bottom w:val="none" w:sz="0" w:space="0" w:color="auto"/>
        <w:right w:val="none" w:sz="0" w:space="0" w:color="auto"/>
      </w:divBdr>
    </w:div>
    <w:div w:id="1486824925">
      <w:bodyDiv w:val="1"/>
      <w:marLeft w:val="0"/>
      <w:marRight w:val="0"/>
      <w:marTop w:val="0"/>
      <w:marBottom w:val="0"/>
      <w:divBdr>
        <w:top w:val="none" w:sz="0" w:space="0" w:color="auto"/>
        <w:left w:val="none" w:sz="0" w:space="0" w:color="auto"/>
        <w:bottom w:val="none" w:sz="0" w:space="0" w:color="auto"/>
        <w:right w:val="none" w:sz="0" w:space="0" w:color="auto"/>
      </w:divBdr>
    </w:div>
    <w:div w:id="1499493477">
      <w:bodyDiv w:val="1"/>
      <w:marLeft w:val="0"/>
      <w:marRight w:val="0"/>
      <w:marTop w:val="0"/>
      <w:marBottom w:val="0"/>
      <w:divBdr>
        <w:top w:val="none" w:sz="0" w:space="0" w:color="auto"/>
        <w:left w:val="none" w:sz="0" w:space="0" w:color="auto"/>
        <w:bottom w:val="none" w:sz="0" w:space="0" w:color="auto"/>
        <w:right w:val="none" w:sz="0" w:space="0" w:color="auto"/>
      </w:divBdr>
    </w:div>
    <w:div w:id="1543904288">
      <w:bodyDiv w:val="1"/>
      <w:marLeft w:val="0"/>
      <w:marRight w:val="0"/>
      <w:marTop w:val="0"/>
      <w:marBottom w:val="0"/>
      <w:divBdr>
        <w:top w:val="none" w:sz="0" w:space="0" w:color="auto"/>
        <w:left w:val="none" w:sz="0" w:space="0" w:color="auto"/>
        <w:bottom w:val="none" w:sz="0" w:space="0" w:color="auto"/>
        <w:right w:val="none" w:sz="0" w:space="0" w:color="auto"/>
      </w:divBdr>
    </w:div>
    <w:div w:id="1650936733">
      <w:bodyDiv w:val="1"/>
      <w:marLeft w:val="0"/>
      <w:marRight w:val="0"/>
      <w:marTop w:val="0"/>
      <w:marBottom w:val="0"/>
      <w:divBdr>
        <w:top w:val="none" w:sz="0" w:space="0" w:color="auto"/>
        <w:left w:val="none" w:sz="0" w:space="0" w:color="auto"/>
        <w:bottom w:val="none" w:sz="0" w:space="0" w:color="auto"/>
        <w:right w:val="none" w:sz="0" w:space="0" w:color="auto"/>
      </w:divBdr>
    </w:div>
    <w:div w:id="1897011218">
      <w:bodyDiv w:val="1"/>
      <w:marLeft w:val="0"/>
      <w:marRight w:val="0"/>
      <w:marTop w:val="0"/>
      <w:marBottom w:val="0"/>
      <w:divBdr>
        <w:top w:val="none" w:sz="0" w:space="0" w:color="auto"/>
        <w:left w:val="none" w:sz="0" w:space="0" w:color="auto"/>
        <w:bottom w:val="none" w:sz="0" w:space="0" w:color="auto"/>
        <w:right w:val="none" w:sz="0" w:space="0" w:color="auto"/>
      </w:divBdr>
    </w:div>
    <w:div w:id="2131588572">
      <w:bodyDiv w:val="1"/>
      <w:marLeft w:val="0"/>
      <w:marRight w:val="0"/>
      <w:marTop w:val="0"/>
      <w:marBottom w:val="0"/>
      <w:divBdr>
        <w:top w:val="none" w:sz="0" w:space="0" w:color="auto"/>
        <w:left w:val="none" w:sz="0" w:space="0" w:color="auto"/>
        <w:bottom w:val="none" w:sz="0" w:space="0" w:color="auto"/>
        <w:right w:val="none" w:sz="0" w:space="0" w:color="auto"/>
      </w:divBdr>
    </w:div>
    <w:div w:id="21338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1@studnica-no.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18F0-5BED-4D50-B636-E692F3B2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6537</Words>
  <Characters>37267</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Výzva na predkladanie poúk</dc:creator>
  <cp:lastModifiedBy>Rudasova</cp:lastModifiedBy>
  <cp:revision>2</cp:revision>
  <cp:lastPrinted>2020-11-30T10:01:00Z</cp:lastPrinted>
  <dcterms:created xsi:type="dcterms:W3CDTF">2021-05-20T12:57:00Z</dcterms:created>
  <dcterms:modified xsi:type="dcterms:W3CDTF">2021-05-20T12:57:00Z</dcterms:modified>
</cp:coreProperties>
</file>